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2DB0" w14:textId="5944EFC5" w:rsidR="004F2FE2" w:rsidRDefault="004A04E4">
      <w:pPr>
        <w:pStyle w:val="3"/>
        <w:jc w:val="center"/>
        <w:rPr>
          <w:rFonts w:ascii="黑体" w:eastAsia="黑体" w:hAnsi="黑体" w:cs="黑体"/>
          <w:sz w:val="36"/>
          <w:szCs w:val="36"/>
        </w:rPr>
      </w:pPr>
      <w:bookmarkStart w:id="0" w:name="_Toc6687"/>
      <w:bookmarkStart w:id="1" w:name="_Toc277"/>
      <w:bookmarkStart w:id="2" w:name="_Toc27224"/>
      <w:bookmarkStart w:id="3" w:name="_Toc12218"/>
      <w:bookmarkStart w:id="4" w:name="_Toc30046"/>
      <w:r>
        <w:rPr>
          <w:rFonts w:ascii="黑体" w:eastAsia="黑体" w:hAnsi="黑体" w:cs="黑体" w:hint="eastAsia"/>
          <w:sz w:val="36"/>
          <w:szCs w:val="36"/>
        </w:rPr>
        <w:t>太</w:t>
      </w:r>
      <w:r w:rsidR="007C2C94">
        <w:rPr>
          <w:rFonts w:ascii="黑体" w:eastAsia="黑体" w:hAnsi="黑体" w:cs="黑体" w:hint="eastAsia"/>
          <w:sz w:val="36"/>
          <w:szCs w:val="36"/>
        </w:rPr>
        <w:t>平洋</w:t>
      </w:r>
      <w:r>
        <w:rPr>
          <w:rFonts w:ascii="黑体" w:eastAsia="黑体" w:hAnsi="黑体" w:cs="黑体" w:hint="eastAsia"/>
          <w:sz w:val="36"/>
          <w:szCs w:val="36"/>
        </w:rPr>
        <w:t>雇主责任险理赔指引</w:t>
      </w:r>
      <w:bookmarkEnd w:id="0"/>
      <w:bookmarkEnd w:id="1"/>
      <w:bookmarkEnd w:id="2"/>
      <w:bookmarkEnd w:id="3"/>
      <w:bookmarkEnd w:id="4"/>
    </w:p>
    <w:sdt>
      <w:sdtPr>
        <w:rPr>
          <w:rFonts w:ascii="微软雅黑" w:eastAsia="微软雅黑" w:hAnsi="微软雅黑" w:cs="微软雅黑" w:hint="eastAsia"/>
          <w:b/>
          <w:bCs/>
          <w:kern w:val="0"/>
          <w:sz w:val="44"/>
          <w:szCs w:val="44"/>
        </w:rPr>
        <w:id w:val="147465278"/>
        <w:docPartObj>
          <w:docPartGallery w:val="Table of Contents"/>
          <w:docPartUnique/>
        </w:docPartObj>
      </w:sdtPr>
      <w:sdtEndPr>
        <w:rPr>
          <w:sz w:val="20"/>
          <w:szCs w:val="20"/>
        </w:rPr>
      </w:sdtEndPr>
      <w:sdtContent>
        <w:p w14:paraId="4825AAAE" w14:textId="77777777" w:rsidR="004F2FE2" w:rsidRDefault="004A04E4">
          <w:pPr>
            <w:jc w:val="center"/>
            <w:rPr>
              <w:rFonts w:ascii="微软雅黑" w:eastAsia="微软雅黑" w:hAnsi="微软雅黑" w:cs="微软雅黑"/>
              <w:b/>
              <w:bCs/>
              <w:sz w:val="36"/>
              <w:szCs w:val="44"/>
            </w:rPr>
          </w:pPr>
          <w:r>
            <w:rPr>
              <w:rFonts w:ascii="微软雅黑" w:eastAsia="微软雅黑" w:hAnsi="微软雅黑" w:cs="微软雅黑" w:hint="eastAsia"/>
              <w:b/>
              <w:bCs/>
              <w:sz w:val="36"/>
              <w:szCs w:val="44"/>
            </w:rPr>
            <w:t>目  录</w:t>
          </w:r>
        </w:p>
        <w:p w14:paraId="6811A4B5" w14:textId="77777777" w:rsidR="004F2FE2" w:rsidRDefault="004A04E4">
          <w:pPr>
            <w:pStyle w:val="TOC3"/>
            <w:tabs>
              <w:tab w:val="right" w:leader="dot" w:pos="8306"/>
            </w:tabs>
          </w:pPr>
          <w:r>
            <w:rPr>
              <w:sz w:val="20"/>
              <w:szCs w:val="20"/>
            </w:rPr>
            <w:fldChar w:fldCharType="begin"/>
          </w:r>
          <w:r>
            <w:rPr>
              <w:sz w:val="20"/>
              <w:szCs w:val="20"/>
            </w:rPr>
            <w:instrText xml:space="preserve">TOC \o "1-3" \h \u </w:instrText>
          </w:r>
          <w:r>
            <w:rPr>
              <w:sz w:val="20"/>
              <w:szCs w:val="20"/>
            </w:rPr>
            <w:fldChar w:fldCharType="separate"/>
          </w:r>
        </w:p>
        <w:p w14:paraId="07E8A93F" w14:textId="77777777" w:rsidR="004F2FE2" w:rsidRDefault="00532488">
          <w:pPr>
            <w:pStyle w:val="TOC1"/>
            <w:tabs>
              <w:tab w:val="right" w:leader="dot" w:pos="8306"/>
            </w:tabs>
            <w:rPr>
              <w:rFonts w:ascii="微软雅黑" w:eastAsia="微软雅黑" w:hAnsi="微软雅黑" w:cs="微软雅黑"/>
              <w:sz w:val="28"/>
              <w:szCs w:val="36"/>
            </w:rPr>
          </w:pPr>
          <w:hyperlink w:anchor="_Toc25861" w:history="1">
            <w:r w:rsidR="004A04E4">
              <w:rPr>
                <w:rFonts w:ascii="微软雅黑" w:eastAsia="微软雅黑" w:hAnsi="微软雅黑" w:cs="微软雅黑" w:hint="eastAsia"/>
                <w:sz w:val="28"/>
                <w:szCs w:val="36"/>
              </w:rPr>
              <w:t>一、理赔报案指引</w:t>
            </w:r>
            <w:r w:rsidR="004A04E4">
              <w:rPr>
                <w:rFonts w:ascii="微软雅黑" w:eastAsia="微软雅黑" w:hAnsi="微软雅黑" w:cs="微软雅黑" w:hint="eastAsia"/>
                <w:sz w:val="28"/>
                <w:szCs w:val="36"/>
              </w:rPr>
              <w:tab/>
            </w:r>
            <w:r w:rsidR="004A04E4">
              <w:rPr>
                <w:rFonts w:ascii="微软雅黑" w:eastAsia="微软雅黑" w:hAnsi="微软雅黑" w:cs="微软雅黑" w:hint="eastAsia"/>
                <w:sz w:val="28"/>
                <w:szCs w:val="36"/>
              </w:rPr>
              <w:fldChar w:fldCharType="begin"/>
            </w:r>
            <w:r w:rsidR="004A04E4">
              <w:rPr>
                <w:rFonts w:ascii="微软雅黑" w:eastAsia="微软雅黑" w:hAnsi="微软雅黑" w:cs="微软雅黑" w:hint="eastAsia"/>
                <w:sz w:val="28"/>
                <w:szCs w:val="36"/>
              </w:rPr>
              <w:instrText xml:space="preserve"> PAGEREF _Toc25861 \h </w:instrText>
            </w:r>
            <w:r w:rsidR="004A04E4">
              <w:rPr>
                <w:rFonts w:ascii="微软雅黑" w:eastAsia="微软雅黑" w:hAnsi="微软雅黑" w:cs="微软雅黑" w:hint="eastAsia"/>
                <w:sz w:val="28"/>
                <w:szCs w:val="36"/>
              </w:rPr>
            </w:r>
            <w:r w:rsidR="004A04E4">
              <w:rPr>
                <w:rFonts w:ascii="微软雅黑" w:eastAsia="微软雅黑" w:hAnsi="微软雅黑" w:cs="微软雅黑" w:hint="eastAsia"/>
                <w:sz w:val="28"/>
                <w:szCs w:val="36"/>
              </w:rPr>
              <w:fldChar w:fldCharType="separate"/>
            </w:r>
            <w:r w:rsidR="004A04E4">
              <w:rPr>
                <w:rFonts w:ascii="微软雅黑" w:eastAsia="微软雅黑" w:hAnsi="微软雅黑" w:cs="微软雅黑" w:hint="eastAsia"/>
                <w:sz w:val="28"/>
                <w:szCs w:val="36"/>
              </w:rPr>
              <w:t>2</w:t>
            </w:r>
            <w:r w:rsidR="004A04E4">
              <w:rPr>
                <w:rFonts w:ascii="微软雅黑" w:eastAsia="微软雅黑" w:hAnsi="微软雅黑" w:cs="微软雅黑" w:hint="eastAsia"/>
                <w:sz w:val="28"/>
                <w:szCs w:val="36"/>
              </w:rPr>
              <w:fldChar w:fldCharType="end"/>
            </w:r>
          </w:hyperlink>
        </w:p>
        <w:p w14:paraId="03B1822C" w14:textId="77777777" w:rsidR="004F2FE2" w:rsidRDefault="00532488">
          <w:pPr>
            <w:pStyle w:val="TOC1"/>
            <w:tabs>
              <w:tab w:val="right" w:leader="dot" w:pos="8306"/>
            </w:tabs>
            <w:rPr>
              <w:rFonts w:ascii="微软雅黑" w:eastAsia="微软雅黑" w:hAnsi="微软雅黑" w:cs="微软雅黑"/>
              <w:sz w:val="28"/>
              <w:szCs w:val="36"/>
            </w:rPr>
          </w:pPr>
          <w:hyperlink w:anchor="_Toc24401" w:history="1">
            <w:r w:rsidR="004A04E4">
              <w:rPr>
                <w:rFonts w:ascii="微软雅黑" w:eastAsia="微软雅黑" w:hAnsi="微软雅黑" w:cs="微软雅黑" w:hint="eastAsia"/>
                <w:sz w:val="28"/>
                <w:szCs w:val="36"/>
              </w:rPr>
              <w:t>二、理赔流程</w:t>
            </w:r>
            <w:r w:rsidR="004A04E4">
              <w:rPr>
                <w:rFonts w:ascii="微软雅黑" w:eastAsia="微软雅黑" w:hAnsi="微软雅黑" w:cs="微软雅黑" w:hint="eastAsia"/>
                <w:sz w:val="28"/>
                <w:szCs w:val="36"/>
              </w:rPr>
              <w:tab/>
            </w:r>
            <w:r w:rsidR="004A04E4">
              <w:rPr>
                <w:rFonts w:ascii="微软雅黑" w:eastAsia="微软雅黑" w:hAnsi="微软雅黑" w:cs="微软雅黑" w:hint="eastAsia"/>
                <w:sz w:val="28"/>
                <w:szCs w:val="36"/>
              </w:rPr>
              <w:fldChar w:fldCharType="begin"/>
            </w:r>
            <w:r w:rsidR="004A04E4">
              <w:rPr>
                <w:rFonts w:ascii="微软雅黑" w:eastAsia="微软雅黑" w:hAnsi="微软雅黑" w:cs="微软雅黑" w:hint="eastAsia"/>
                <w:sz w:val="28"/>
                <w:szCs w:val="36"/>
              </w:rPr>
              <w:instrText xml:space="preserve"> PAGEREF _Toc24401 \h </w:instrText>
            </w:r>
            <w:r w:rsidR="004A04E4">
              <w:rPr>
                <w:rFonts w:ascii="微软雅黑" w:eastAsia="微软雅黑" w:hAnsi="微软雅黑" w:cs="微软雅黑" w:hint="eastAsia"/>
                <w:sz w:val="28"/>
                <w:szCs w:val="36"/>
              </w:rPr>
            </w:r>
            <w:r w:rsidR="004A04E4">
              <w:rPr>
                <w:rFonts w:ascii="微软雅黑" w:eastAsia="微软雅黑" w:hAnsi="微软雅黑" w:cs="微软雅黑" w:hint="eastAsia"/>
                <w:sz w:val="28"/>
                <w:szCs w:val="36"/>
              </w:rPr>
              <w:fldChar w:fldCharType="separate"/>
            </w:r>
            <w:r w:rsidR="004A04E4">
              <w:rPr>
                <w:rFonts w:ascii="微软雅黑" w:eastAsia="微软雅黑" w:hAnsi="微软雅黑" w:cs="微软雅黑" w:hint="eastAsia"/>
                <w:sz w:val="28"/>
                <w:szCs w:val="36"/>
              </w:rPr>
              <w:t>2</w:t>
            </w:r>
            <w:r w:rsidR="004A04E4">
              <w:rPr>
                <w:rFonts w:ascii="微软雅黑" w:eastAsia="微软雅黑" w:hAnsi="微软雅黑" w:cs="微软雅黑" w:hint="eastAsia"/>
                <w:sz w:val="28"/>
                <w:szCs w:val="36"/>
              </w:rPr>
              <w:fldChar w:fldCharType="end"/>
            </w:r>
          </w:hyperlink>
        </w:p>
        <w:p w14:paraId="4BDB92DF" w14:textId="77777777" w:rsidR="004F2FE2" w:rsidRDefault="00532488">
          <w:pPr>
            <w:pStyle w:val="TOC1"/>
            <w:tabs>
              <w:tab w:val="right" w:leader="dot" w:pos="8306"/>
            </w:tabs>
            <w:rPr>
              <w:rFonts w:ascii="微软雅黑" w:eastAsia="微软雅黑" w:hAnsi="微软雅黑" w:cs="微软雅黑"/>
              <w:sz w:val="28"/>
              <w:szCs w:val="36"/>
            </w:rPr>
          </w:pPr>
          <w:hyperlink w:anchor="_Toc11416" w:history="1">
            <w:r w:rsidR="004A04E4">
              <w:rPr>
                <w:rFonts w:ascii="微软雅黑" w:eastAsia="微软雅黑" w:hAnsi="微软雅黑" w:cs="微软雅黑" w:hint="eastAsia"/>
                <w:sz w:val="28"/>
                <w:szCs w:val="36"/>
              </w:rPr>
              <w:t>三、理赔收件地址</w:t>
            </w:r>
            <w:r w:rsidR="004A04E4">
              <w:rPr>
                <w:rFonts w:ascii="微软雅黑" w:eastAsia="微软雅黑" w:hAnsi="微软雅黑" w:cs="微软雅黑" w:hint="eastAsia"/>
                <w:sz w:val="28"/>
                <w:szCs w:val="36"/>
              </w:rPr>
              <w:tab/>
            </w:r>
            <w:r w:rsidR="004A04E4">
              <w:rPr>
                <w:rFonts w:ascii="微软雅黑" w:eastAsia="微软雅黑" w:hAnsi="微软雅黑" w:cs="微软雅黑" w:hint="eastAsia"/>
                <w:sz w:val="28"/>
                <w:szCs w:val="36"/>
              </w:rPr>
              <w:fldChar w:fldCharType="begin"/>
            </w:r>
            <w:r w:rsidR="004A04E4">
              <w:rPr>
                <w:rFonts w:ascii="微软雅黑" w:eastAsia="微软雅黑" w:hAnsi="微软雅黑" w:cs="微软雅黑" w:hint="eastAsia"/>
                <w:sz w:val="28"/>
                <w:szCs w:val="36"/>
              </w:rPr>
              <w:instrText xml:space="preserve"> PAGEREF _Toc11416 \h </w:instrText>
            </w:r>
            <w:r w:rsidR="004A04E4">
              <w:rPr>
                <w:rFonts w:ascii="微软雅黑" w:eastAsia="微软雅黑" w:hAnsi="微软雅黑" w:cs="微软雅黑" w:hint="eastAsia"/>
                <w:sz w:val="28"/>
                <w:szCs w:val="36"/>
              </w:rPr>
            </w:r>
            <w:r w:rsidR="004A04E4">
              <w:rPr>
                <w:rFonts w:ascii="微软雅黑" w:eastAsia="微软雅黑" w:hAnsi="微软雅黑" w:cs="微软雅黑" w:hint="eastAsia"/>
                <w:sz w:val="28"/>
                <w:szCs w:val="36"/>
              </w:rPr>
              <w:fldChar w:fldCharType="separate"/>
            </w:r>
            <w:r w:rsidR="004A04E4">
              <w:rPr>
                <w:rFonts w:ascii="微软雅黑" w:eastAsia="微软雅黑" w:hAnsi="微软雅黑" w:cs="微软雅黑" w:hint="eastAsia"/>
                <w:sz w:val="28"/>
                <w:szCs w:val="36"/>
              </w:rPr>
              <w:t>3</w:t>
            </w:r>
            <w:r w:rsidR="004A04E4">
              <w:rPr>
                <w:rFonts w:ascii="微软雅黑" w:eastAsia="微软雅黑" w:hAnsi="微软雅黑" w:cs="微软雅黑" w:hint="eastAsia"/>
                <w:sz w:val="28"/>
                <w:szCs w:val="36"/>
              </w:rPr>
              <w:fldChar w:fldCharType="end"/>
            </w:r>
          </w:hyperlink>
        </w:p>
        <w:p w14:paraId="419E5A64" w14:textId="77777777" w:rsidR="004F2FE2" w:rsidRDefault="00532488">
          <w:pPr>
            <w:pStyle w:val="TOC1"/>
            <w:tabs>
              <w:tab w:val="right" w:leader="dot" w:pos="8306"/>
            </w:tabs>
            <w:rPr>
              <w:rFonts w:ascii="微软雅黑" w:eastAsia="微软雅黑" w:hAnsi="微软雅黑" w:cs="微软雅黑"/>
              <w:sz w:val="28"/>
              <w:szCs w:val="36"/>
            </w:rPr>
          </w:pPr>
          <w:hyperlink w:anchor="_Toc20250" w:history="1">
            <w:r w:rsidR="004A04E4">
              <w:rPr>
                <w:rFonts w:ascii="微软雅黑" w:eastAsia="微软雅黑" w:hAnsi="微软雅黑" w:cs="微软雅黑" w:hint="eastAsia"/>
                <w:sz w:val="28"/>
                <w:szCs w:val="36"/>
              </w:rPr>
              <w:t>四、理赔须知</w:t>
            </w:r>
            <w:r w:rsidR="004A04E4">
              <w:rPr>
                <w:rFonts w:ascii="微软雅黑" w:eastAsia="微软雅黑" w:hAnsi="微软雅黑" w:cs="微软雅黑" w:hint="eastAsia"/>
                <w:sz w:val="28"/>
                <w:szCs w:val="36"/>
              </w:rPr>
              <w:tab/>
              <w:t>4</w:t>
            </w:r>
          </w:hyperlink>
        </w:p>
        <w:p w14:paraId="72FE7EF3" w14:textId="77777777" w:rsidR="004F2FE2" w:rsidRDefault="00532488">
          <w:pPr>
            <w:pStyle w:val="TOC1"/>
            <w:tabs>
              <w:tab w:val="right" w:leader="dot" w:pos="8306"/>
            </w:tabs>
            <w:rPr>
              <w:rFonts w:ascii="微软雅黑" w:eastAsia="微软雅黑" w:hAnsi="微软雅黑" w:cs="微软雅黑"/>
              <w:sz w:val="28"/>
              <w:szCs w:val="36"/>
            </w:rPr>
          </w:pPr>
          <w:hyperlink w:anchor="_Toc22466" w:history="1">
            <w:r w:rsidR="004A04E4">
              <w:rPr>
                <w:rFonts w:ascii="微软雅黑" w:eastAsia="微软雅黑" w:hAnsi="微软雅黑" w:cs="微软雅黑" w:hint="eastAsia"/>
                <w:sz w:val="28"/>
                <w:szCs w:val="36"/>
              </w:rPr>
              <w:t>五、索赔材料指引</w:t>
            </w:r>
            <w:r w:rsidR="004A04E4">
              <w:rPr>
                <w:rFonts w:ascii="微软雅黑" w:eastAsia="微软雅黑" w:hAnsi="微软雅黑" w:cs="微软雅黑" w:hint="eastAsia"/>
                <w:sz w:val="28"/>
                <w:szCs w:val="36"/>
              </w:rPr>
              <w:tab/>
              <w:t>5</w:t>
            </w:r>
          </w:hyperlink>
        </w:p>
        <w:p w14:paraId="28591B34" w14:textId="77777777" w:rsidR="004F2FE2" w:rsidRDefault="00532488">
          <w:pPr>
            <w:pStyle w:val="TOC1"/>
            <w:tabs>
              <w:tab w:val="right" w:leader="dot" w:pos="8306"/>
            </w:tabs>
            <w:rPr>
              <w:rFonts w:ascii="微软雅黑" w:eastAsia="微软雅黑" w:hAnsi="微软雅黑" w:cs="微软雅黑"/>
              <w:sz w:val="28"/>
              <w:szCs w:val="36"/>
            </w:rPr>
          </w:pPr>
          <w:hyperlink w:anchor="_Toc12437" w:history="1"/>
          <w:hyperlink w:anchor="_Toc26489" w:history="1">
            <w:r w:rsidR="004A04E4">
              <w:rPr>
                <w:rFonts w:ascii="微软雅黑" w:eastAsia="微软雅黑" w:hAnsi="微软雅黑" w:cs="微软雅黑" w:hint="eastAsia"/>
                <w:sz w:val="28"/>
              </w:rPr>
              <w:t>六</w:t>
            </w:r>
            <w:r w:rsidR="004A04E4">
              <w:rPr>
                <w:rFonts w:ascii="微软雅黑" w:eastAsia="微软雅黑" w:hAnsi="微软雅黑" w:cs="微软雅黑" w:hint="eastAsia"/>
                <w:sz w:val="28"/>
                <w:szCs w:val="36"/>
              </w:rPr>
              <w:t>、单证标准模板</w:t>
            </w:r>
            <w:r w:rsidR="004A04E4">
              <w:rPr>
                <w:rFonts w:ascii="微软雅黑" w:eastAsia="微软雅黑" w:hAnsi="微软雅黑" w:cs="微软雅黑" w:hint="eastAsia"/>
                <w:sz w:val="28"/>
                <w:szCs w:val="36"/>
              </w:rPr>
              <w:tab/>
            </w:r>
            <w:r w:rsidR="004A04E4">
              <w:rPr>
                <w:rFonts w:ascii="微软雅黑" w:eastAsia="微软雅黑" w:hAnsi="微软雅黑" w:cs="微软雅黑" w:hint="eastAsia"/>
                <w:sz w:val="28"/>
                <w:szCs w:val="36"/>
              </w:rPr>
              <w:fldChar w:fldCharType="begin"/>
            </w:r>
            <w:r w:rsidR="004A04E4">
              <w:rPr>
                <w:rFonts w:ascii="微软雅黑" w:eastAsia="微软雅黑" w:hAnsi="微软雅黑" w:cs="微软雅黑" w:hint="eastAsia"/>
                <w:sz w:val="28"/>
                <w:szCs w:val="36"/>
              </w:rPr>
              <w:instrText xml:space="preserve"> PAGEREF _Toc26489 \h </w:instrText>
            </w:r>
            <w:r w:rsidR="004A04E4">
              <w:rPr>
                <w:rFonts w:ascii="微软雅黑" w:eastAsia="微软雅黑" w:hAnsi="微软雅黑" w:cs="微软雅黑" w:hint="eastAsia"/>
                <w:sz w:val="28"/>
                <w:szCs w:val="36"/>
              </w:rPr>
            </w:r>
            <w:r w:rsidR="004A04E4">
              <w:rPr>
                <w:rFonts w:ascii="微软雅黑" w:eastAsia="微软雅黑" w:hAnsi="微软雅黑" w:cs="微软雅黑" w:hint="eastAsia"/>
                <w:sz w:val="28"/>
                <w:szCs w:val="36"/>
              </w:rPr>
              <w:fldChar w:fldCharType="separate"/>
            </w:r>
            <w:r w:rsidR="004A04E4">
              <w:rPr>
                <w:rFonts w:ascii="微软雅黑" w:eastAsia="微软雅黑" w:hAnsi="微软雅黑" w:cs="微软雅黑" w:hint="eastAsia"/>
                <w:sz w:val="28"/>
                <w:szCs w:val="36"/>
              </w:rPr>
              <w:t>6</w:t>
            </w:r>
            <w:r w:rsidR="004A04E4">
              <w:rPr>
                <w:rFonts w:ascii="微软雅黑" w:eastAsia="微软雅黑" w:hAnsi="微软雅黑" w:cs="微软雅黑" w:hint="eastAsia"/>
                <w:sz w:val="28"/>
                <w:szCs w:val="36"/>
              </w:rPr>
              <w:fldChar w:fldCharType="end"/>
            </w:r>
          </w:hyperlink>
        </w:p>
        <w:p w14:paraId="7D755528" w14:textId="77777777" w:rsidR="004F2FE2" w:rsidRDefault="00532488">
          <w:pPr>
            <w:pStyle w:val="TOC1"/>
            <w:tabs>
              <w:tab w:val="right" w:leader="dot" w:pos="8306"/>
            </w:tabs>
            <w:rPr>
              <w:rFonts w:ascii="微软雅黑" w:eastAsia="微软雅黑" w:hAnsi="微软雅黑" w:cs="微软雅黑"/>
              <w:sz w:val="28"/>
              <w:szCs w:val="36"/>
            </w:rPr>
          </w:pPr>
          <w:hyperlink w:anchor="_Toc25057" w:history="1">
            <w:r w:rsidR="004A04E4">
              <w:rPr>
                <w:rFonts w:ascii="微软雅黑" w:eastAsia="微软雅黑" w:hAnsi="微软雅黑" w:cs="微软雅黑" w:hint="eastAsia"/>
                <w:kern w:val="0"/>
                <w:sz w:val="28"/>
                <w:lang w:bidi="ar"/>
              </w:rPr>
              <w:t>附件一：</w:t>
            </w:r>
            <w:r w:rsidR="004A04E4">
              <w:rPr>
                <w:rFonts w:ascii="微软雅黑" w:eastAsia="微软雅黑" w:hAnsi="微软雅黑" w:cs="微软雅黑" w:hint="eastAsia"/>
                <w:sz w:val="28"/>
                <w:szCs w:val="44"/>
              </w:rPr>
              <w:t>雇主责任险小额案件快赔处理单</w:t>
            </w:r>
            <w:r w:rsidR="004A04E4">
              <w:rPr>
                <w:rFonts w:ascii="微软雅黑" w:eastAsia="微软雅黑" w:hAnsi="微软雅黑" w:cs="微软雅黑" w:hint="eastAsia"/>
                <w:sz w:val="28"/>
                <w:szCs w:val="36"/>
              </w:rPr>
              <w:tab/>
            </w:r>
            <w:r w:rsidR="004A04E4">
              <w:rPr>
                <w:rFonts w:ascii="微软雅黑" w:eastAsia="微软雅黑" w:hAnsi="微软雅黑" w:cs="微软雅黑" w:hint="eastAsia"/>
                <w:sz w:val="28"/>
                <w:szCs w:val="36"/>
              </w:rPr>
              <w:fldChar w:fldCharType="begin"/>
            </w:r>
            <w:r w:rsidR="004A04E4">
              <w:rPr>
                <w:rFonts w:ascii="微软雅黑" w:eastAsia="微软雅黑" w:hAnsi="微软雅黑" w:cs="微软雅黑" w:hint="eastAsia"/>
                <w:sz w:val="28"/>
                <w:szCs w:val="36"/>
              </w:rPr>
              <w:instrText xml:space="preserve"> PAGEREF _Toc25057 \h </w:instrText>
            </w:r>
            <w:r w:rsidR="004A04E4">
              <w:rPr>
                <w:rFonts w:ascii="微软雅黑" w:eastAsia="微软雅黑" w:hAnsi="微软雅黑" w:cs="微软雅黑" w:hint="eastAsia"/>
                <w:sz w:val="28"/>
                <w:szCs w:val="36"/>
              </w:rPr>
            </w:r>
            <w:r w:rsidR="004A04E4">
              <w:rPr>
                <w:rFonts w:ascii="微软雅黑" w:eastAsia="微软雅黑" w:hAnsi="微软雅黑" w:cs="微软雅黑" w:hint="eastAsia"/>
                <w:sz w:val="28"/>
                <w:szCs w:val="36"/>
              </w:rPr>
              <w:fldChar w:fldCharType="separate"/>
            </w:r>
            <w:r w:rsidR="004A04E4">
              <w:rPr>
                <w:rFonts w:ascii="微软雅黑" w:eastAsia="微软雅黑" w:hAnsi="微软雅黑" w:cs="微软雅黑" w:hint="eastAsia"/>
                <w:sz w:val="28"/>
                <w:szCs w:val="36"/>
              </w:rPr>
              <w:t>6</w:t>
            </w:r>
            <w:r w:rsidR="004A04E4">
              <w:rPr>
                <w:rFonts w:ascii="微软雅黑" w:eastAsia="微软雅黑" w:hAnsi="微软雅黑" w:cs="微软雅黑" w:hint="eastAsia"/>
                <w:sz w:val="28"/>
                <w:szCs w:val="36"/>
              </w:rPr>
              <w:fldChar w:fldCharType="end"/>
            </w:r>
          </w:hyperlink>
        </w:p>
        <w:p w14:paraId="1950D360" w14:textId="77777777" w:rsidR="004F2FE2" w:rsidRDefault="00532488">
          <w:pPr>
            <w:pStyle w:val="TOC1"/>
            <w:tabs>
              <w:tab w:val="right" w:leader="dot" w:pos="8306"/>
            </w:tabs>
            <w:rPr>
              <w:rFonts w:ascii="微软雅黑" w:eastAsia="微软雅黑" w:hAnsi="微软雅黑" w:cs="微软雅黑"/>
              <w:sz w:val="28"/>
              <w:szCs w:val="36"/>
            </w:rPr>
          </w:pPr>
          <w:hyperlink w:anchor="_Toc11232" w:history="1">
            <w:r w:rsidR="004A04E4">
              <w:rPr>
                <w:rFonts w:ascii="微软雅黑" w:eastAsia="微软雅黑" w:hAnsi="微软雅黑" w:cs="微软雅黑" w:hint="eastAsia"/>
                <w:kern w:val="0"/>
                <w:sz w:val="28"/>
                <w:lang w:bidi="ar"/>
              </w:rPr>
              <w:t>附件二：</w:t>
            </w:r>
            <w:r w:rsidR="004A04E4">
              <w:rPr>
                <w:rFonts w:ascii="微软雅黑" w:eastAsia="微软雅黑" w:hAnsi="微软雅黑" w:cs="微软雅黑" w:hint="eastAsia"/>
                <w:sz w:val="28"/>
                <w:szCs w:val="44"/>
              </w:rPr>
              <w:t>出险通知书</w:t>
            </w:r>
            <w:r w:rsidR="004A04E4">
              <w:rPr>
                <w:rFonts w:ascii="微软雅黑" w:eastAsia="微软雅黑" w:hAnsi="微软雅黑" w:cs="微软雅黑" w:hint="eastAsia"/>
                <w:sz w:val="28"/>
                <w:szCs w:val="36"/>
              </w:rPr>
              <w:tab/>
            </w:r>
            <w:r w:rsidR="004A04E4">
              <w:rPr>
                <w:rFonts w:ascii="微软雅黑" w:eastAsia="微软雅黑" w:hAnsi="微软雅黑" w:cs="微软雅黑" w:hint="eastAsia"/>
                <w:sz w:val="28"/>
                <w:szCs w:val="36"/>
              </w:rPr>
              <w:fldChar w:fldCharType="begin"/>
            </w:r>
            <w:r w:rsidR="004A04E4">
              <w:rPr>
                <w:rFonts w:ascii="微软雅黑" w:eastAsia="微软雅黑" w:hAnsi="微软雅黑" w:cs="微软雅黑" w:hint="eastAsia"/>
                <w:sz w:val="28"/>
                <w:szCs w:val="36"/>
              </w:rPr>
              <w:instrText xml:space="preserve"> PAGEREF _Toc11232 \h </w:instrText>
            </w:r>
            <w:r w:rsidR="004A04E4">
              <w:rPr>
                <w:rFonts w:ascii="微软雅黑" w:eastAsia="微软雅黑" w:hAnsi="微软雅黑" w:cs="微软雅黑" w:hint="eastAsia"/>
                <w:sz w:val="28"/>
                <w:szCs w:val="36"/>
              </w:rPr>
            </w:r>
            <w:r w:rsidR="004A04E4">
              <w:rPr>
                <w:rFonts w:ascii="微软雅黑" w:eastAsia="微软雅黑" w:hAnsi="微软雅黑" w:cs="微软雅黑" w:hint="eastAsia"/>
                <w:sz w:val="28"/>
                <w:szCs w:val="36"/>
              </w:rPr>
              <w:fldChar w:fldCharType="separate"/>
            </w:r>
            <w:r w:rsidR="004A04E4">
              <w:rPr>
                <w:rFonts w:ascii="微软雅黑" w:eastAsia="微软雅黑" w:hAnsi="微软雅黑" w:cs="微软雅黑" w:hint="eastAsia"/>
                <w:sz w:val="28"/>
                <w:szCs w:val="36"/>
              </w:rPr>
              <w:t>7</w:t>
            </w:r>
            <w:r w:rsidR="004A04E4">
              <w:rPr>
                <w:rFonts w:ascii="微软雅黑" w:eastAsia="微软雅黑" w:hAnsi="微软雅黑" w:cs="微软雅黑" w:hint="eastAsia"/>
                <w:sz w:val="28"/>
                <w:szCs w:val="36"/>
              </w:rPr>
              <w:fldChar w:fldCharType="end"/>
            </w:r>
          </w:hyperlink>
        </w:p>
        <w:p w14:paraId="4CC9B675" w14:textId="77777777" w:rsidR="004F2FE2" w:rsidRDefault="00532488">
          <w:pPr>
            <w:pStyle w:val="TOC1"/>
            <w:tabs>
              <w:tab w:val="right" w:leader="dot" w:pos="8306"/>
            </w:tabs>
            <w:rPr>
              <w:rFonts w:ascii="微软雅黑" w:eastAsia="微软雅黑" w:hAnsi="微软雅黑" w:cs="微软雅黑"/>
              <w:sz w:val="28"/>
              <w:szCs w:val="36"/>
            </w:rPr>
          </w:pPr>
          <w:hyperlink w:anchor="_Toc7917" w:history="1">
            <w:r w:rsidR="004A04E4">
              <w:rPr>
                <w:rFonts w:ascii="微软雅黑" w:eastAsia="微软雅黑" w:hAnsi="微软雅黑" w:cs="微软雅黑" w:hint="eastAsia"/>
                <w:kern w:val="0"/>
                <w:sz w:val="28"/>
                <w:lang w:bidi="ar"/>
              </w:rPr>
              <w:t>附件三：</w:t>
            </w:r>
            <w:r w:rsidR="004A04E4">
              <w:rPr>
                <w:rFonts w:ascii="微软雅黑" w:eastAsia="微软雅黑" w:hAnsi="微软雅黑" w:cs="微软雅黑" w:hint="eastAsia"/>
                <w:sz w:val="28"/>
                <w:szCs w:val="40"/>
              </w:rPr>
              <w:t>损失清单</w:t>
            </w:r>
            <w:r w:rsidR="004A04E4">
              <w:rPr>
                <w:rFonts w:ascii="微软雅黑" w:eastAsia="微软雅黑" w:hAnsi="微软雅黑" w:cs="微软雅黑" w:hint="eastAsia"/>
                <w:sz w:val="28"/>
                <w:szCs w:val="36"/>
              </w:rPr>
              <w:tab/>
            </w:r>
            <w:r w:rsidR="004A04E4">
              <w:rPr>
                <w:rFonts w:ascii="微软雅黑" w:eastAsia="微软雅黑" w:hAnsi="微软雅黑" w:cs="微软雅黑" w:hint="eastAsia"/>
                <w:sz w:val="28"/>
                <w:szCs w:val="36"/>
              </w:rPr>
              <w:fldChar w:fldCharType="begin"/>
            </w:r>
            <w:r w:rsidR="004A04E4">
              <w:rPr>
                <w:rFonts w:ascii="微软雅黑" w:eastAsia="微软雅黑" w:hAnsi="微软雅黑" w:cs="微软雅黑" w:hint="eastAsia"/>
                <w:sz w:val="28"/>
                <w:szCs w:val="36"/>
              </w:rPr>
              <w:instrText xml:space="preserve"> PAGEREF _Toc7917 \h </w:instrText>
            </w:r>
            <w:r w:rsidR="004A04E4">
              <w:rPr>
                <w:rFonts w:ascii="微软雅黑" w:eastAsia="微软雅黑" w:hAnsi="微软雅黑" w:cs="微软雅黑" w:hint="eastAsia"/>
                <w:sz w:val="28"/>
                <w:szCs w:val="36"/>
              </w:rPr>
            </w:r>
            <w:r w:rsidR="004A04E4">
              <w:rPr>
                <w:rFonts w:ascii="微软雅黑" w:eastAsia="微软雅黑" w:hAnsi="微软雅黑" w:cs="微软雅黑" w:hint="eastAsia"/>
                <w:sz w:val="28"/>
                <w:szCs w:val="36"/>
              </w:rPr>
              <w:fldChar w:fldCharType="separate"/>
            </w:r>
            <w:r w:rsidR="004A04E4">
              <w:rPr>
                <w:rFonts w:ascii="微软雅黑" w:eastAsia="微软雅黑" w:hAnsi="微软雅黑" w:cs="微软雅黑" w:hint="eastAsia"/>
                <w:sz w:val="28"/>
                <w:szCs w:val="36"/>
              </w:rPr>
              <w:t>8</w:t>
            </w:r>
            <w:r w:rsidR="004A04E4">
              <w:rPr>
                <w:rFonts w:ascii="微软雅黑" w:eastAsia="微软雅黑" w:hAnsi="微软雅黑" w:cs="微软雅黑" w:hint="eastAsia"/>
                <w:sz w:val="28"/>
                <w:szCs w:val="36"/>
              </w:rPr>
              <w:fldChar w:fldCharType="end"/>
            </w:r>
          </w:hyperlink>
        </w:p>
        <w:p w14:paraId="71698343" w14:textId="77777777" w:rsidR="004F2FE2" w:rsidRDefault="004A04E4">
          <w:pPr>
            <w:pStyle w:val="TOC1"/>
            <w:tabs>
              <w:tab w:val="right" w:leader="dot" w:pos="8306"/>
            </w:tabs>
            <w:rPr>
              <w:rFonts w:ascii="微软雅黑" w:eastAsia="微软雅黑" w:hAnsi="微软雅黑" w:cs="微软雅黑"/>
              <w:sz w:val="28"/>
              <w:szCs w:val="36"/>
            </w:rPr>
          </w:pPr>
          <w:r>
            <w:rPr>
              <w:rFonts w:ascii="微软雅黑" w:eastAsia="微软雅黑" w:hAnsi="微软雅黑" w:cs="微软雅黑" w:hint="eastAsia"/>
              <w:kern w:val="0"/>
              <w:sz w:val="28"/>
              <w:lang w:bidi="ar"/>
            </w:rPr>
            <w:t>附件三：</w:t>
          </w:r>
          <w:hyperlink w:anchor="_Toc334" w:history="1">
            <w:r>
              <w:rPr>
                <w:rFonts w:ascii="微软雅黑" w:eastAsia="微软雅黑" w:hAnsi="微软雅黑" w:cs="微软雅黑" w:hint="eastAsia"/>
                <w:sz w:val="28"/>
                <w:szCs w:val="44"/>
              </w:rPr>
              <w:t>结案赔款确认书</w:t>
            </w:r>
            <w:r>
              <w:rPr>
                <w:rFonts w:ascii="微软雅黑" w:eastAsia="微软雅黑" w:hAnsi="微软雅黑" w:cs="微软雅黑" w:hint="eastAsia"/>
                <w:sz w:val="28"/>
                <w:szCs w:val="36"/>
              </w:rPr>
              <w:tab/>
            </w:r>
            <w:r>
              <w:rPr>
                <w:rFonts w:ascii="微软雅黑" w:eastAsia="微软雅黑" w:hAnsi="微软雅黑" w:cs="微软雅黑" w:hint="eastAsia"/>
                <w:sz w:val="28"/>
                <w:szCs w:val="36"/>
              </w:rPr>
              <w:fldChar w:fldCharType="begin"/>
            </w:r>
            <w:r>
              <w:rPr>
                <w:rFonts w:ascii="微软雅黑" w:eastAsia="微软雅黑" w:hAnsi="微软雅黑" w:cs="微软雅黑" w:hint="eastAsia"/>
                <w:sz w:val="28"/>
                <w:szCs w:val="36"/>
              </w:rPr>
              <w:instrText xml:space="preserve"> PAGEREF _Toc334 \h </w:instrText>
            </w:r>
            <w:r>
              <w:rPr>
                <w:rFonts w:ascii="微软雅黑" w:eastAsia="微软雅黑" w:hAnsi="微软雅黑" w:cs="微软雅黑" w:hint="eastAsia"/>
                <w:sz w:val="28"/>
                <w:szCs w:val="36"/>
              </w:rPr>
            </w:r>
            <w:r>
              <w:rPr>
                <w:rFonts w:ascii="微软雅黑" w:eastAsia="微软雅黑" w:hAnsi="微软雅黑" w:cs="微软雅黑" w:hint="eastAsia"/>
                <w:sz w:val="28"/>
                <w:szCs w:val="36"/>
              </w:rPr>
              <w:fldChar w:fldCharType="separate"/>
            </w:r>
            <w:r>
              <w:rPr>
                <w:rFonts w:ascii="微软雅黑" w:eastAsia="微软雅黑" w:hAnsi="微软雅黑" w:cs="微软雅黑" w:hint="eastAsia"/>
                <w:sz w:val="28"/>
                <w:szCs w:val="36"/>
              </w:rPr>
              <w:t>9</w:t>
            </w:r>
            <w:r>
              <w:rPr>
                <w:rFonts w:ascii="微软雅黑" w:eastAsia="微软雅黑" w:hAnsi="微软雅黑" w:cs="微软雅黑" w:hint="eastAsia"/>
                <w:sz w:val="28"/>
                <w:szCs w:val="36"/>
              </w:rPr>
              <w:fldChar w:fldCharType="end"/>
            </w:r>
          </w:hyperlink>
        </w:p>
        <w:p w14:paraId="77DD9C98" w14:textId="77777777" w:rsidR="004F2FE2" w:rsidRDefault="00532488">
          <w:pPr>
            <w:pStyle w:val="TOC1"/>
            <w:tabs>
              <w:tab w:val="right" w:leader="dot" w:pos="8306"/>
            </w:tabs>
            <w:rPr>
              <w:rFonts w:ascii="微软雅黑" w:eastAsia="微软雅黑" w:hAnsi="微软雅黑" w:cs="微软雅黑"/>
              <w:sz w:val="28"/>
              <w:szCs w:val="36"/>
            </w:rPr>
          </w:pPr>
          <w:hyperlink w:anchor="_Toc21367" w:history="1">
            <w:r w:rsidR="004A04E4">
              <w:rPr>
                <w:rFonts w:ascii="微软雅黑" w:eastAsia="微软雅黑" w:hAnsi="微软雅黑" w:cs="微软雅黑" w:hint="eastAsia"/>
                <w:kern w:val="0"/>
                <w:sz w:val="28"/>
                <w:lang w:bidi="ar"/>
              </w:rPr>
              <w:t>附件五：</w:t>
            </w:r>
            <w:r w:rsidR="004A04E4">
              <w:rPr>
                <w:rFonts w:ascii="微软雅黑" w:eastAsia="微软雅黑" w:hAnsi="微软雅黑" w:cs="微软雅黑" w:hint="eastAsia"/>
                <w:sz w:val="28"/>
                <w:szCs w:val="56"/>
              </w:rPr>
              <w:t>赔款支付授权书</w:t>
            </w:r>
            <w:r w:rsidR="004A04E4">
              <w:rPr>
                <w:rFonts w:ascii="微软雅黑" w:eastAsia="微软雅黑" w:hAnsi="微软雅黑" w:cs="微软雅黑" w:hint="eastAsia"/>
                <w:sz w:val="28"/>
                <w:szCs w:val="36"/>
              </w:rPr>
              <w:tab/>
            </w:r>
            <w:r w:rsidR="004A04E4">
              <w:rPr>
                <w:rFonts w:ascii="微软雅黑" w:eastAsia="微软雅黑" w:hAnsi="微软雅黑" w:cs="微软雅黑" w:hint="eastAsia"/>
                <w:sz w:val="28"/>
                <w:szCs w:val="36"/>
              </w:rPr>
              <w:fldChar w:fldCharType="begin"/>
            </w:r>
            <w:r w:rsidR="004A04E4">
              <w:rPr>
                <w:rFonts w:ascii="微软雅黑" w:eastAsia="微软雅黑" w:hAnsi="微软雅黑" w:cs="微软雅黑" w:hint="eastAsia"/>
                <w:sz w:val="28"/>
                <w:szCs w:val="36"/>
              </w:rPr>
              <w:instrText xml:space="preserve"> PAGEREF _Toc21367 \h </w:instrText>
            </w:r>
            <w:r w:rsidR="004A04E4">
              <w:rPr>
                <w:rFonts w:ascii="微软雅黑" w:eastAsia="微软雅黑" w:hAnsi="微软雅黑" w:cs="微软雅黑" w:hint="eastAsia"/>
                <w:sz w:val="28"/>
                <w:szCs w:val="36"/>
              </w:rPr>
            </w:r>
            <w:r w:rsidR="004A04E4">
              <w:rPr>
                <w:rFonts w:ascii="微软雅黑" w:eastAsia="微软雅黑" w:hAnsi="微软雅黑" w:cs="微软雅黑" w:hint="eastAsia"/>
                <w:sz w:val="28"/>
                <w:szCs w:val="36"/>
              </w:rPr>
              <w:fldChar w:fldCharType="separate"/>
            </w:r>
            <w:r w:rsidR="004A04E4">
              <w:rPr>
                <w:rFonts w:ascii="微软雅黑" w:eastAsia="微软雅黑" w:hAnsi="微软雅黑" w:cs="微软雅黑" w:hint="eastAsia"/>
                <w:sz w:val="28"/>
                <w:szCs w:val="36"/>
              </w:rPr>
              <w:t>10</w:t>
            </w:r>
            <w:r w:rsidR="004A04E4">
              <w:rPr>
                <w:rFonts w:ascii="微软雅黑" w:eastAsia="微软雅黑" w:hAnsi="微软雅黑" w:cs="微软雅黑" w:hint="eastAsia"/>
                <w:sz w:val="28"/>
                <w:szCs w:val="36"/>
              </w:rPr>
              <w:fldChar w:fldCharType="end"/>
            </w:r>
          </w:hyperlink>
        </w:p>
        <w:p w14:paraId="0BCD6BC8" w14:textId="77777777" w:rsidR="004F2FE2" w:rsidRDefault="00532488">
          <w:pPr>
            <w:pStyle w:val="TOC1"/>
            <w:tabs>
              <w:tab w:val="right" w:leader="dot" w:pos="8306"/>
            </w:tabs>
            <w:rPr>
              <w:rFonts w:ascii="微软雅黑" w:eastAsia="微软雅黑" w:hAnsi="微软雅黑" w:cs="微软雅黑"/>
              <w:sz w:val="28"/>
            </w:rPr>
          </w:pPr>
          <w:hyperlink w:anchor="_Toc20432" w:history="1">
            <w:r w:rsidR="004A04E4">
              <w:rPr>
                <w:rFonts w:ascii="微软雅黑" w:eastAsia="微软雅黑" w:hAnsi="微软雅黑" w:cs="微软雅黑" w:hint="eastAsia"/>
                <w:sz w:val="28"/>
                <w:szCs w:val="36"/>
              </w:rPr>
              <w:t>七、理赔案例分享</w:t>
            </w:r>
            <w:r w:rsidR="004A04E4">
              <w:rPr>
                <w:rFonts w:ascii="微软雅黑" w:eastAsia="微软雅黑" w:hAnsi="微软雅黑" w:cs="微软雅黑" w:hint="eastAsia"/>
                <w:sz w:val="28"/>
                <w:szCs w:val="36"/>
              </w:rPr>
              <w:tab/>
              <w:t>11</w:t>
            </w:r>
          </w:hyperlink>
        </w:p>
        <w:p w14:paraId="62AC952C" w14:textId="77777777" w:rsidR="004F2FE2" w:rsidRDefault="00532488">
          <w:pPr>
            <w:pStyle w:val="TOC1"/>
            <w:tabs>
              <w:tab w:val="right" w:leader="dot" w:pos="8306"/>
            </w:tabs>
            <w:rPr>
              <w:rFonts w:ascii="微软雅黑" w:eastAsia="微软雅黑" w:hAnsi="微软雅黑" w:cs="微软雅黑"/>
              <w:sz w:val="28"/>
            </w:rPr>
          </w:pPr>
          <w:hyperlink w:anchor="_Toc20432" w:history="1">
            <w:r w:rsidR="004A04E4">
              <w:rPr>
                <w:rFonts w:ascii="微软雅黑" w:eastAsia="微软雅黑" w:hAnsi="微软雅黑" w:cs="微软雅黑" w:hint="eastAsia"/>
                <w:sz w:val="28"/>
              </w:rPr>
              <w:t>八</w:t>
            </w:r>
            <w:r w:rsidR="004A04E4">
              <w:rPr>
                <w:rFonts w:ascii="微软雅黑" w:eastAsia="微软雅黑" w:hAnsi="微软雅黑" w:cs="微软雅黑" w:hint="eastAsia"/>
                <w:sz w:val="28"/>
                <w:szCs w:val="36"/>
              </w:rPr>
              <w:t>、特种作业人员类别</w:t>
            </w:r>
            <w:r w:rsidR="004A04E4">
              <w:rPr>
                <w:rFonts w:ascii="微软雅黑" w:eastAsia="微软雅黑" w:hAnsi="微软雅黑" w:cs="微软雅黑" w:hint="eastAsia"/>
                <w:sz w:val="28"/>
                <w:szCs w:val="36"/>
              </w:rPr>
              <w:tab/>
              <w:t>13</w:t>
            </w:r>
          </w:hyperlink>
        </w:p>
        <w:p w14:paraId="11E397B2" w14:textId="77777777" w:rsidR="004F2FE2" w:rsidRDefault="004F2FE2"/>
        <w:p w14:paraId="633F51EB" w14:textId="77777777" w:rsidR="004F2FE2" w:rsidRDefault="004A04E4">
          <w:pPr>
            <w:pStyle w:val="WPSOffice1"/>
            <w:tabs>
              <w:tab w:val="right" w:leader="dot" w:pos="8306"/>
            </w:tabs>
            <w:jc w:val="both"/>
          </w:pPr>
          <w:r>
            <w:fldChar w:fldCharType="end"/>
          </w:r>
        </w:p>
      </w:sdtContent>
    </w:sdt>
    <w:p w14:paraId="0F367E70" w14:textId="77777777" w:rsidR="004F2FE2" w:rsidRDefault="004F2FE2">
      <w:pPr>
        <w:jc w:val="left"/>
        <w:rPr>
          <w:b/>
          <w:bCs/>
        </w:rPr>
      </w:pPr>
    </w:p>
    <w:p w14:paraId="389D4EE7" w14:textId="77777777" w:rsidR="004F2FE2" w:rsidRDefault="004F2FE2">
      <w:pPr>
        <w:jc w:val="left"/>
        <w:outlineLvl w:val="0"/>
        <w:rPr>
          <w:b/>
          <w:bCs/>
        </w:rPr>
      </w:pPr>
    </w:p>
    <w:p w14:paraId="05E8C0F3" w14:textId="77777777" w:rsidR="004F2FE2" w:rsidRDefault="004F2FE2">
      <w:pPr>
        <w:jc w:val="left"/>
        <w:outlineLvl w:val="0"/>
        <w:rPr>
          <w:b/>
          <w:bCs/>
        </w:rPr>
      </w:pPr>
    </w:p>
    <w:p w14:paraId="4D3ED343" w14:textId="11C5BF18" w:rsidR="004F2FE2" w:rsidRDefault="004F2FE2">
      <w:pPr>
        <w:jc w:val="left"/>
        <w:outlineLvl w:val="0"/>
        <w:rPr>
          <w:b/>
          <w:bCs/>
        </w:rPr>
      </w:pPr>
    </w:p>
    <w:p w14:paraId="6A40A501" w14:textId="4D06F46C" w:rsidR="007C2C94" w:rsidRDefault="007C2C94">
      <w:pPr>
        <w:jc w:val="left"/>
        <w:outlineLvl w:val="0"/>
        <w:rPr>
          <w:b/>
          <w:bCs/>
        </w:rPr>
      </w:pPr>
    </w:p>
    <w:p w14:paraId="1EDBC401" w14:textId="77777777" w:rsidR="007C2C94" w:rsidRDefault="007C2C94">
      <w:pPr>
        <w:jc w:val="left"/>
        <w:outlineLvl w:val="0"/>
        <w:rPr>
          <w:rFonts w:hint="eastAsia"/>
          <w:b/>
          <w:bCs/>
        </w:rPr>
      </w:pPr>
    </w:p>
    <w:p w14:paraId="7E3B98E3" w14:textId="77777777" w:rsidR="004F2FE2" w:rsidRDefault="004F2FE2">
      <w:pPr>
        <w:jc w:val="left"/>
        <w:outlineLvl w:val="0"/>
        <w:rPr>
          <w:b/>
          <w:bCs/>
        </w:rPr>
      </w:pPr>
    </w:p>
    <w:p w14:paraId="4F653DB7" w14:textId="77777777" w:rsidR="004F2FE2" w:rsidRDefault="004F2FE2">
      <w:pPr>
        <w:jc w:val="left"/>
        <w:outlineLvl w:val="0"/>
        <w:rPr>
          <w:b/>
          <w:bCs/>
        </w:rPr>
      </w:pPr>
    </w:p>
    <w:p w14:paraId="79FD7C0E" w14:textId="77777777" w:rsidR="004F2FE2" w:rsidRDefault="004F2FE2">
      <w:pPr>
        <w:jc w:val="left"/>
        <w:outlineLvl w:val="0"/>
        <w:rPr>
          <w:b/>
          <w:bCs/>
        </w:rPr>
      </w:pPr>
    </w:p>
    <w:p w14:paraId="0C8D187B" w14:textId="77777777" w:rsidR="004F2FE2" w:rsidRDefault="004A04E4">
      <w:pPr>
        <w:spacing w:line="540" w:lineRule="exact"/>
        <w:ind w:firstLineChars="200" w:firstLine="480"/>
        <w:jc w:val="left"/>
        <w:outlineLvl w:val="0"/>
        <w:rPr>
          <w:rFonts w:ascii="微软雅黑" w:eastAsia="微软雅黑" w:hAnsi="微软雅黑" w:cs="微软雅黑"/>
          <w:b/>
          <w:bCs/>
          <w:sz w:val="24"/>
        </w:rPr>
      </w:pPr>
      <w:bookmarkStart w:id="5" w:name="_Toc18923_WPSOffice_Level1"/>
      <w:bookmarkStart w:id="6" w:name="_Toc25861"/>
      <w:r>
        <w:rPr>
          <w:rFonts w:ascii="微软雅黑" w:eastAsia="微软雅黑" w:hAnsi="微软雅黑" w:cs="微软雅黑" w:hint="eastAsia"/>
          <w:b/>
          <w:bCs/>
          <w:sz w:val="24"/>
        </w:rPr>
        <w:lastRenderedPageBreak/>
        <w:t>一、理赔报案指引</w:t>
      </w:r>
      <w:bookmarkEnd w:id="5"/>
      <w:bookmarkEnd w:id="6"/>
    </w:p>
    <w:p w14:paraId="1BF0CFAC" w14:textId="77777777" w:rsidR="004F2FE2" w:rsidRDefault="004A04E4">
      <w:pPr>
        <w:spacing w:line="540" w:lineRule="exact"/>
        <w:ind w:firstLineChars="200" w:firstLine="480"/>
        <w:jc w:val="left"/>
        <w:rPr>
          <w:b/>
          <w:bCs/>
        </w:rPr>
      </w:pPr>
      <w:r>
        <w:rPr>
          <w:rFonts w:ascii="微软雅黑" w:eastAsia="微软雅黑" w:hAnsi="微软雅黑" w:cs="微软雅黑" w:hint="eastAsia"/>
          <w:sz w:val="24"/>
        </w:rPr>
        <w:t>发生保险事故时，事故当事人应在出险后48小时内通过拨打95500电话、太保产险</w:t>
      </w:r>
      <w:proofErr w:type="gramStart"/>
      <w:r>
        <w:rPr>
          <w:rFonts w:ascii="微软雅黑" w:eastAsia="微软雅黑" w:hAnsi="微软雅黑" w:cs="微软雅黑" w:hint="eastAsia"/>
          <w:sz w:val="24"/>
        </w:rPr>
        <w:t>微信公众号</w:t>
      </w:r>
      <w:proofErr w:type="gramEnd"/>
      <w:r>
        <w:rPr>
          <w:rFonts w:ascii="微软雅黑" w:eastAsia="微软雅黑" w:hAnsi="微软雅黑" w:cs="微软雅黑" w:hint="eastAsia"/>
          <w:sz w:val="24"/>
        </w:rPr>
        <w:t>和专享赔</w:t>
      </w:r>
      <w:proofErr w:type="gramStart"/>
      <w:r>
        <w:rPr>
          <w:rFonts w:ascii="微软雅黑" w:eastAsia="微软雅黑" w:hAnsi="微软雅黑" w:cs="微软雅黑" w:hint="eastAsia"/>
          <w:sz w:val="24"/>
        </w:rPr>
        <w:t>平台微信小</w:t>
      </w:r>
      <w:proofErr w:type="gramEnd"/>
      <w:r>
        <w:rPr>
          <w:rFonts w:ascii="微软雅黑" w:eastAsia="微软雅黑" w:hAnsi="微软雅黑" w:cs="微软雅黑" w:hint="eastAsia"/>
          <w:sz w:val="24"/>
        </w:rPr>
        <w:t>程序（三种方式任选一种）进行报案处理，具体报案流程及所需信息如下:</w:t>
      </w:r>
    </w:p>
    <w:tbl>
      <w:tblPr>
        <w:tblStyle w:val="a7"/>
        <w:tblpPr w:leftFromText="180" w:rightFromText="180" w:vertAnchor="page" w:horzAnchor="page" w:tblpX="1950" w:tblpY="3626"/>
        <w:tblW w:w="8403" w:type="dxa"/>
        <w:tblLayout w:type="fixed"/>
        <w:tblLook w:val="04A0" w:firstRow="1" w:lastRow="0" w:firstColumn="1" w:lastColumn="0" w:noHBand="0" w:noVBand="1"/>
      </w:tblPr>
      <w:tblGrid>
        <w:gridCol w:w="2260"/>
        <w:gridCol w:w="6143"/>
      </w:tblGrid>
      <w:tr w:rsidR="004F2FE2" w14:paraId="7A60AA03" w14:textId="77777777">
        <w:trPr>
          <w:trHeight w:val="449"/>
        </w:trPr>
        <w:tc>
          <w:tcPr>
            <w:tcW w:w="2260" w:type="dxa"/>
            <w:vAlign w:val="center"/>
          </w:tcPr>
          <w:p w14:paraId="005BBAAD" w14:textId="77777777" w:rsidR="004F2FE2" w:rsidRDefault="004A04E4">
            <w:pPr>
              <w:pStyle w:val="a8"/>
              <w:ind w:firstLineChars="0" w:firstLine="0"/>
              <w:jc w:val="center"/>
              <w:rPr>
                <w:rFonts w:ascii="微软雅黑" w:eastAsia="微软雅黑" w:hAnsi="微软雅黑" w:cs="微软雅黑"/>
                <w:b/>
                <w:bCs/>
                <w:sz w:val="24"/>
              </w:rPr>
            </w:pPr>
            <w:bookmarkStart w:id="7" w:name="_Toc18205_WPSOffice_Level1"/>
            <w:r>
              <w:rPr>
                <w:rFonts w:ascii="微软雅黑" w:eastAsia="微软雅黑" w:hAnsi="微软雅黑" w:cs="微软雅黑" w:hint="eastAsia"/>
                <w:b/>
                <w:bCs/>
                <w:sz w:val="24"/>
              </w:rPr>
              <w:t>报案方式</w:t>
            </w:r>
          </w:p>
        </w:tc>
        <w:tc>
          <w:tcPr>
            <w:tcW w:w="6143" w:type="dxa"/>
            <w:vAlign w:val="center"/>
          </w:tcPr>
          <w:p w14:paraId="5A15335F" w14:textId="77777777" w:rsidR="004F2FE2" w:rsidRDefault="004A04E4">
            <w:pPr>
              <w:pStyle w:val="a8"/>
              <w:ind w:firstLineChars="0" w:firstLine="0"/>
              <w:jc w:val="center"/>
              <w:rPr>
                <w:rFonts w:ascii="微软雅黑" w:eastAsia="微软雅黑" w:hAnsi="微软雅黑" w:cs="微软雅黑"/>
                <w:b/>
                <w:bCs/>
                <w:sz w:val="24"/>
              </w:rPr>
            </w:pPr>
            <w:r>
              <w:rPr>
                <w:rFonts w:ascii="微软雅黑" w:eastAsia="微软雅黑" w:hAnsi="微软雅黑" w:cs="微软雅黑" w:hint="eastAsia"/>
                <w:b/>
                <w:bCs/>
                <w:sz w:val="24"/>
              </w:rPr>
              <w:t>报案流程</w:t>
            </w:r>
          </w:p>
        </w:tc>
      </w:tr>
      <w:tr w:rsidR="004F2FE2" w14:paraId="005FDB82" w14:textId="77777777">
        <w:tc>
          <w:tcPr>
            <w:tcW w:w="2260" w:type="dxa"/>
            <w:vAlign w:val="center"/>
          </w:tcPr>
          <w:p w14:paraId="69672FE5" w14:textId="77777777" w:rsidR="004F2FE2" w:rsidRDefault="004A04E4">
            <w:pPr>
              <w:pStyle w:val="a8"/>
              <w:ind w:firstLineChars="0" w:firstLine="0"/>
              <w:jc w:val="center"/>
              <w:rPr>
                <w:rFonts w:ascii="微软雅黑" w:eastAsia="微软雅黑" w:hAnsi="微软雅黑" w:cs="微软雅黑"/>
                <w:sz w:val="24"/>
              </w:rPr>
            </w:pPr>
            <w:r>
              <w:rPr>
                <w:rFonts w:ascii="微软雅黑" w:eastAsia="微软雅黑" w:hAnsi="微软雅黑" w:cs="微软雅黑" w:hint="eastAsia"/>
                <w:sz w:val="24"/>
              </w:rPr>
              <w:t>电话报案</w:t>
            </w:r>
          </w:p>
        </w:tc>
        <w:tc>
          <w:tcPr>
            <w:tcW w:w="6143" w:type="dxa"/>
            <w:vAlign w:val="center"/>
          </w:tcPr>
          <w:p w14:paraId="36A5594E" w14:textId="77777777" w:rsidR="004F2FE2" w:rsidRDefault="004A04E4">
            <w:pPr>
              <w:pStyle w:val="a8"/>
              <w:ind w:firstLineChars="0" w:firstLine="0"/>
              <w:jc w:val="left"/>
              <w:rPr>
                <w:rFonts w:ascii="微软雅黑" w:eastAsia="微软雅黑" w:hAnsi="微软雅黑" w:cs="微软雅黑"/>
                <w:sz w:val="24"/>
              </w:rPr>
            </w:pPr>
            <w:r>
              <w:rPr>
                <w:rFonts w:ascii="微软雅黑" w:eastAsia="微软雅黑" w:hAnsi="微软雅黑" w:cs="微软雅黑" w:hint="eastAsia"/>
                <w:sz w:val="24"/>
              </w:rPr>
              <w:t>拨打95500—1—3—1进行报案</w:t>
            </w:r>
          </w:p>
        </w:tc>
      </w:tr>
      <w:tr w:rsidR="004F2FE2" w14:paraId="2AE373EE" w14:textId="77777777">
        <w:trPr>
          <w:trHeight w:val="773"/>
        </w:trPr>
        <w:tc>
          <w:tcPr>
            <w:tcW w:w="2260" w:type="dxa"/>
            <w:vAlign w:val="center"/>
          </w:tcPr>
          <w:p w14:paraId="7874B95A" w14:textId="77777777" w:rsidR="004F2FE2" w:rsidRDefault="004A04E4">
            <w:pPr>
              <w:pStyle w:val="a8"/>
              <w:ind w:firstLineChars="0" w:firstLine="0"/>
              <w:jc w:val="center"/>
              <w:rPr>
                <w:rFonts w:ascii="微软雅黑" w:eastAsia="微软雅黑" w:hAnsi="微软雅黑" w:cs="微软雅黑"/>
                <w:sz w:val="24"/>
              </w:rPr>
            </w:pPr>
            <w:proofErr w:type="gramStart"/>
            <w:r>
              <w:rPr>
                <w:rFonts w:ascii="微软雅黑" w:eastAsia="微软雅黑" w:hAnsi="微软雅黑" w:cs="微软雅黑" w:hint="eastAsia"/>
                <w:sz w:val="24"/>
              </w:rPr>
              <w:t>微信公众号</w:t>
            </w:r>
            <w:proofErr w:type="gramEnd"/>
            <w:r>
              <w:rPr>
                <w:rFonts w:ascii="微软雅黑" w:eastAsia="微软雅黑" w:hAnsi="微软雅黑" w:cs="微软雅黑" w:hint="eastAsia"/>
                <w:sz w:val="24"/>
              </w:rPr>
              <w:t>报案</w:t>
            </w:r>
          </w:p>
        </w:tc>
        <w:tc>
          <w:tcPr>
            <w:tcW w:w="6143" w:type="dxa"/>
            <w:vAlign w:val="center"/>
          </w:tcPr>
          <w:p w14:paraId="30F7BB91" w14:textId="77777777" w:rsidR="004F2FE2" w:rsidRDefault="004A04E4">
            <w:pPr>
              <w:pStyle w:val="a8"/>
              <w:ind w:firstLineChars="0" w:firstLine="0"/>
              <w:jc w:val="left"/>
              <w:rPr>
                <w:rFonts w:ascii="微软雅黑" w:eastAsia="微软雅黑" w:hAnsi="微软雅黑" w:cs="微软雅黑"/>
                <w:sz w:val="24"/>
              </w:rPr>
            </w:pPr>
            <w:r>
              <w:rPr>
                <w:rFonts w:ascii="微软雅黑" w:eastAsia="微软雅黑" w:hAnsi="微软雅黑" w:cs="微软雅黑" w:hint="eastAsia"/>
                <w:sz w:val="24"/>
              </w:rPr>
              <w:t>关注“太平洋产险海南分公司”</w:t>
            </w:r>
            <w:proofErr w:type="gramStart"/>
            <w:r>
              <w:rPr>
                <w:rFonts w:ascii="微软雅黑" w:eastAsia="微软雅黑" w:hAnsi="微软雅黑" w:cs="微软雅黑" w:hint="eastAsia"/>
                <w:sz w:val="24"/>
              </w:rPr>
              <w:t>微信公众号—享服务</w:t>
            </w:r>
            <w:proofErr w:type="gramEnd"/>
            <w:r>
              <w:rPr>
                <w:rFonts w:ascii="微软雅黑" w:eastAsia="微软雅黑" w:hAnsi="微软雅黑" w:cs="微软雅黑" w:hint="eastAsia"/>
                <w:sz w:val="24"/>
              </w:rPr>
              <w:t>—95500客服—6非车险报案</w:t>
            </w:r>
          </w:p>
        </w:tc>
      </w:tr>
      <w:tr w:rsidR="004F2FE2" w14:paraId="5328C314" w14:textId="77777777">
        <w:tc>
          <w:tcPr>
            <w:tcW w:w="2260" w:type="dxa"/>
            <w:vAlign w:val="center"/>
          </w:tcPr>
          <w:p w14:paraId="72E34B86" w14:textId="77777777" w:rsidR="004F2FE2" w:rsidRDefault="004A04E4">
            <w:pPr>
              <w:pStyle w:val="a8"/>
              <w:ind w:firstLineChars="0" w:firstLine="0"/>
              <w:jc w:val="center"/>
              <w:rPr>
                <w:rFonts w:ascii="微软雅黑" w:eastAsia="微软雅黑" w:hAnsi="微软雅黑" w:cs="微软雅黑"/>
                <w:sz w:val="24"/>
              </w:rPr>
            </w:pPr>
            <w:r>
              <w:rPr>
                <w:rFonts w:ascii="微软雅黑" w:eastAsia="微软雅黑" w:hAnsi="微软雅黑" w:cs="微软雅黑" w:hint="eastAsia"/>
                <w:sz w:val="24"/>
              </w:rPr>
              <w:t>“太保专享赔”</w:t>
            </w:r>
            <w:proofErr w:type="gramStart"/>
            <w:r>
              <w:rPr>
                <w:rFonts w:ascii="微软雅黑" w:eastAsia="微软雅黑" w:hAnsi="微软雅黑" w:cs="微软雅黑" w:hint="eastAsia"/>
                <w:sz w:val="24"/>
              </w:rPr>
              <w:t>平台微信小</w:t>
            </w:r>
            <w:proofErr w:type="gramEnd"/>
            <w:r>
              <w:rPr>
                <w:rFonts w:ascii="微软雅黑" w:eastAsia="微软雅黑" w:hAnsi="微软雅黑" w:cs="微软雅黑" w:hint="eastAsia"/>
                <w:sz w:val="24"/>
              </w:rPr>
              <w:t>程序报案</w:t>
            </w:r>
          </w:p>
        </w:tc>
        <w:tc>
          <w:tcPr>
            <w:tcW w:w="6143" w:type="dxa"/>
            <w:vAlign w:val="center"/>
          </w:tcPr>
          <w:p w14:paraId="14D53A42" w14:textId="77777777" w:rsidR="004F2FE2" w:rsidRDefault="004A04E4">
            <w:pPr>
              <w:pStyle w:val="a8"/>
              <w:ind w:firstLineChars="0" w:firstLine="0"/>
              <w:jc w:val="left"/>
              <w:rPr>
                <w:rFonts w:ascii="微软雅黑" w:eastAsia="微软雅黑" w:hAnsi="微软雅黑" w:cs="微软雅黑"/>
                <w:sz w:val="24"/>
              </w:rPr>
            </w:pPr>
            <w:proofErr w:type="gramStart"/>
            <w:r>
              <w:rPr>
                <w:rFonts w:ascii="微软雅黑" w:eastAsia="微软雅黑" w:hAnsi="微软雅黑" w:cs="微软雅黑" w:hint="eastAsia"/>
                <w:sz w:val="24"/>
              </w:rPr>
              <w:t>微信搜索</w:t>
            </w:r>
            <w:proofErr w:type="gramEnd"/>
            <w:r>
              <w:rPr>
                <w:rFonts w:ascii="微软雅黑" w:eastAsia="微软雅黑" w:hAnsi="微软雅黑" w:cs="微软雅黑" w:hint="eastAsia"/>
                <w:sz w:val="24"/>
              </w:rPr>
              <w:t>“太保专享赔”小程序—搜索保单—输入保单号—绑定—点击“我要报案”</w:t>
            </w:r>
          </w:p>
        </w:tc>
      </w:tr>
      <w:tr w:rsidR="004F2FE2" w14:paraId="2979B38F" w14:textId="77777777">
        <w:trPr>
          <w:trHeight w:val="482"/>
        </w:trPr>
        <w:tc>
          <w:tcPr>
            <w:tcW w:w="8403" w:type="dxa"/>
            <w:gridSpan w:val="2"/>
            <w:vAlign w:val="center"/>
          </w:tcPr>
          <w:p w14:paraId="5DD0AC95" w14:textId="77777777" w:rsidR="004F2FE2" w:rsidRDefault="004A04E4">
            <w:pPr>
              <w:pStyle w:val="a8"/>
              <w:ind w:firstLineChars="0" w:firstLine="0"/>
              <w:jc w:val="center"/>
              <w:rPr>
                <w:rFonts w:ascii="微软雅黑" w:eastAsia="微软雅黑" w:hAnsi="微软雅黑" w:cs="微软雅黑"/>
                <w:b/>
                <w:bCs/>
                <w:sz w:val="24"/>
              </w:rPr>
            </w:pPr>
            <w:r>
              <w:rPr>
                <w:rFonts w:ascii="微软雅黑" w:eastAsia="微软雅黑" w:hAnsi="微软雅黑" w:cs="微软雅黑" w:hint="eastAsia"/>
                <w:b/>
                <w:bCs/>
                <w:sz w:val="24"/>
              </w:rPr>
              <w:t>报案所需信息</w:t>
            </w:r>
          </w:p>
        </w:tc>
      </w:tr>
      <w:tr w:rsidR="004F2FE2" w14:paraId="04140A9A" w14:textId="77777777">
        <w:tc>
          <w:tcPr>
            <w:tcW w:w="8403" w:type="dxa"/>
            <w:gridSpan w:val="2"/>
            <w:vAlign w:val="center"/>
          </w:tcPr>
          <w:p w14:paraId="3CEA5036" w14:textId="77777777" w:rsidR="004F2FE2" w:rsidRDefault="004A04E4">
            <w:pPr>
              <w:rPr>
                <w:rFonts w:ascii="微软雅黑" w:eastAsia="微软雅黑" w:hAnsi="微软雅黑" w:cs="微软雅黑"/>
                <w:sz w:val="24"/>
              </w:rPr>
            </w:pPr>
            <w:r>
              <w:rPr>
                <w:rFonts w:ascii="微软雅黑" w:eastAsia="微软雅黑" w:hAnsi="微软雅黑" w:cs="微软雅黑" w:hint="eastAsia"/>
                <w:sz w:val="24"/>
              </w:rPr>
              <w:t>保单号、出险时间、出险地点、出险原因、出险经过、伤者姓名、身份证号码、伤者联系方式、就诊医院、损失预估、报案人和联系电话等必要信息</w:t>
            </w:r>
          </w:p>
        </w:tc>
      </w:tr>
    </w:tbl>
    <w:p w14:paraId="0FE76767" w14:textId="77777777" w:rsidR="004F2FE2" w:rsidRDefault="004A04E4">
      <w:pPr>
        <w:spacing w:line="540" w:lineRule="exact"/>
        <w:outlineLvl w:val="0"/>
        <w:rPr>
          <w:rFonts w:ascii="微软雅黑" w:eastAsia="微软雅黑" w:hAnsi="微软雅黑" w:cs="微软雅黑"/>
          <w:b/>
          <w:bCs/>
          <w:sz w:val="24"/>
        </w:rPr>
      </w:pPr>
      <w:bookmarkStart w:id="8" w:name="_Toc19486"/>
      <w:bookmarkStart w:id="9" w:name="_Toc22107"/>
      <w:bookmarkStart w:id="10" w:name="_Toc13884"/>
      <w:r>
        <w:rPr>
          <w:rFonts w:ascii="微软雅黑" w:eastAsia="微软雅黑" w:hAnsi="微软雅黑" w:cs="微软雅黑" w:hint="eastAsia"/>
          <w:noProof/>
          <w:sz w:val="24"/>
        </w:rPr>
        <w:drawing>
          <wp:anchor distT="0" distB="0" distL="114300" distR="114300" simplePos="0" relativeHeight="254781440" behindDoc="0" locked="0" layoutInCell="1" allowOverlap="1" wp14:anchorId="7502A4D3" wp14:editId="017A388E">
            <wp:simplePos x="0" y="0"/>
            <wp:positionH relativeFrom="column">
              <wp:posOffset>1007110</wp:posOffset>
            </wp:positionH>
            <wp:positionV relativeFrom="paragraph">
              <wp:posOffset>4204335</wp:posOffset>
            </wp:positionV>
            <wp:extent cx="910590" cy="904240"/>
            <wp:effectExtent l="0" t="0" r="3810" b="10160"/>
            <wp:wrapTopAndBottom/>
            <wp:docPr id="3" name="图片 3" descr="公司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二维码"/>
                    <pic:cNvPicPr>
                      <a:picLocks noChangeAspect="1"/>
                    </pic:cNvPicPr>
                  </pic:nvPicPr>
                  <pic:blipFill>
                    <a:blip r:embed="rId8"/>
                    <a:stretch>
                      <a:fillRect/>
                    </a:stretch>
                  </pic:blipFill>
                  <pic:spPr>
                    <a:xfrm>
                      <a:off x="0" y="0"/>
                      <a:ext cx="910590" cy="904240"/>
                    </a:xfrm>
                    <a:prstGeom prst="rect">
                      <a:avLst/>
                    </a:prstGeom>
                  </pic:spPr>
                </pic:pic>
              </a:graphicData>
            </a:graphic>
          </wp:anchor>
        </w:drawing>
      </w:r>
      <w:r>
        <w:rPr>
          <w:rFonts w:ascii="微软雅黑" w:eastAsia="微软雅黑" w:hAnsi="微软雅黑" w:cs="微软雅黑" w:hint="eastAsia"/>
          <w:noProof/>
          <w:sz w:val="24"/>
        </w:rPr>
        <w:drawing>
          <wp:anchor distT="0" distB="0" distL="114300" distR="114300" simplePos="0" relativeHeight="256344064" behindDoc="0" locked="0" layoutInCell="1" allowOverlap="1" wp14:anchorId="48D8437A" wp14:editId="2BA17963">
            <wp:simplePos x="0" y="0"/>
            <wp:positionH relativeFrom="column">
              <wp:posOffset>3079115</wp:posOffset>
            </wp:positionH>
            <wp:positionV relativeFrom="paragraph">
              <wp:posOffset>4095750</wp:posOffset>
            </wp:positionV>
            <wp:extent cx="910590" cy="910590"/>
            <wp:effectExtent l="0" t="0" r="3810" b="3810"/>
            <wp:wrapTopAndBottom/>
            <wp:docPr id="4" name="图片 4" descr="专享赔微信小程序端二维码(海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专享赔微信小程序端二维码(海南）."/>
                    <pic:cNvPicPr>
                      <a:picLocks noChangeAspect="1"/>
                    </pic:cNvPicPr>
                  </pic:nvPicPr>
                  <pic:blipFill>
                    <a:blip r:embed="rId9"/>
                    <a:stretch>
                      <a:fillRect/>
                    </a:stretch>
                  </pic:blipFill>
                  <pic:spPr>
                    <a:xfrm>
                      <a:off x="0" y="0"/>
                      <a:ext cx="910590" cy="910590"/>
                    </a:xfrm>
                    <a:prstGeom prst="rect">
                      <a:avLst/>
                    </a:prstGeom>
                  </pic:spPr>
                </pic:pic>
              </a:graphicData>
            </a:graphic>
          </wp:anchor>
        </w:drawing>
      </w:r>
      <w:r>
        <w:rPr>
          <w:rFonts w:ascii="微软雅黑" w:eastAsia="微软雅黑" w:hAnsi="微软雅黑" w:cs="微软雅黑" w:hint="eastAsia"/>
          <w:sz w:val="24"/>
        </w:rPr>
        <w:t xml:space="preserve">           太平洋产险海南分公司          太保专享赔</w:t>
      </w:r>
      <w:bookmarkEnd w:id="8"/>
      <w:bookmarkEnd w:id="9"/>
      <w:bookmarkEnd w:id="10"/>
    </w:p>
    <w:p w14:paraId="3B768966" w14:textId="77777777" w:rsidR="004F2FE2" w:rsidRDefault="004A04E4">
      <w:pPr>
        <w:spacing w:line="540" w:lineRule="exact"/>
        <w:ind w:firstLineChars="200" w:firstLine="480"/>
        <w:outlineLvl w:val="0"/>
        <w:rPr>
          <w:rFonts w:ascii="微软雅黑" w:eastAsia="微软雅黑" w:hAnsi="微软雅黑" w:cs="微软雅黑"/>
          <w:b/>
          <w:bCs/>
          <w:sz w:val="24"/>
        </w:rPr>
      </w:pPr>
      <w:bookmarkStart w:id="11" w:name="_Toc24401"/>
      <w:r>
        <w:rPr>
          <w:rFonts w:ascii="微软雅黑" w:eastAsia="微软雅黑" w:hAnsi="微软雅黑" w:cs="微软雅黑" w:hint="eastAsia"/>
          <w:b/>
          <w:bCs/>
          <w:sz w:val="24"/>
        </w:rPr>
        <w:t>二、理赔流程</w:t>
      </w:r>
      <w:bookmarkEnd w:id="7"/>
      <w:bookmarkEnd w:id="11"/>
    </w:p>
    <w:p w14:paraId="4D81E39F" w14:textId="77777777" w:rsidR="004F2FE2" w:rsidRDefault="004A04E4">
      <w:pPr>
        <w:spacing w:line="5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1、报案：流程见上；</w:t>
      </w:r>
    </w:p>
    <w:p w14:paraId="0B06353D" w14:textId="77777777" w:rsidR="004F2FE2" w:rsidRDefault="004A04E4">
      <w:pPr>
        <w:pStyle w:val="a3"/>
        <w:spacing w:line="540" w:lineRule="exact"/>
        <w:ind w:firstLineChars="200" w:firstLine="480"/>
        <w:jc w:val="both"/>
        <w:rPr>
          <w:rFonts w:ascii="微软雅黑" w:eastAsia="微软雅黑" w:hAnsi="微软雅黑" w:cs="微软雅黑"/>
          <w:sz w:val="24"/>
        </w:rPr>
      </w:pPr>
      <w:r>
        <w:rPr>
          <w:rFonts w:ascii="微软雅黑" w:eastAsia="微软雅黑" w:hAnsi="微软雅黑" w:cs="微软雅黑" w:hint="eastAsia"/>
          <w:sz w:val="24"/>
        </w:rPr>
        <w:t>2、查勘/调查：在接到报案后，保司在xx小时内与报案人联系，询问了解案情，并指导报案人安排配合保司的查勘工作；</w:t>
      </w:r>
    </w:p>
    <w:p w14:paraId="08351CE9" w14:textId="77777777" w:rsidR="004F2FE2" w:rsidRDefault="004A04E4">
      <w:pPr>
        <w:spacing w:line="5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3、单证提交：索赔材料可参考《雇主责任险索赔材料指引》自行准备，具体材料将由理赔经办人根据案件情况逐案告知。</w:t>
      </w:r>
    </w:p>
    <w:p w14:paraId="78A2CF83" w14:textId="77777777" w:rsidR="004F2FE2" w:rsidRDefault="004A04E4">
      <w:pPr>
        <w:spacing w:line="5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4、理赔审核：保险公司审核提交的单证材料；</w:t>
      </w:r>
    </w:p>
    <w:p w14:paraId="18FFCFA0" w14:textId="77777777" w:rsidR="004F2FE2" w:rsidRDefault="004A04E4">
      <w:pPr>
        <w:ind w:firstLineChars="200" w:firstLine="480"/>
        <w:rPr>
          <w:rFonts w:ascii="微软雅黑" w:eastAsia="微软雅黑" w:hAnsi="微软雅黑" w:cs="微软雅黑"/>
          <w:sz w:val="24"/>
        </w:rPr>
      </w:pPr>
      <w:r>
        <w:rPr>
          <w:rFonts w:ascii="微软雅黑" w:eastAsia="微软雅黑" w:hAnsi="微软雅黑" w:cs="微软雅黑" w:hint="eastAsia"/>
          <w:sz w:val="24"/>
        </w:rPr>
        <w:t>5、赔款支付：保险双方达成一致意见并且单证齐全，保险公司支付相应赔款。（</w:t>
      </w:r>
      <w:r>
        <w:rPr>
          <w:rFonts w:ascii="微软雅黑" w:eastAsia="微软雅黑" w:hAnsi="微软雅黑" w:cs="微软雅黑" w:hint="eastAsia"/>
          <w:sz w:val="24"/>
          <w:shd w:val="clear" w:color="FFFFFF" w:fill="D9D9D9"/>
        </w:rPr>
        <w:t>*赔款通过银行转账形式支付。</w:t>
      </w:r>
      <w:r>
        <w:rPr>
          <w:rFonts w:ascii="微软雅黑" w:eastAsia="微软雅黑" w:hAnsi="微软雅黑" w:cs="微软雅黑" w:hint="eastAsia"/>
          <w:sz w:val="24"/>
        </w:rPr>
        <w:t>）</w:t>
      </w:r>
    </w:p>
    <w:p w14:paraId="28CCEA7E" w14:textId="77777777" w:rsidR="004F2FE2" w:rsidRDefault="004A04E4">
      <w:pPr>
        <w:spacing w:line="540" w:lineRule="exact"/>
        <w:ind w:firstLineChars="200" w:firstLine="480"/>
        <w:outlineLvl w:val="0"/>
        <w:rPr>
          <w:rFonts w:ascii="微软雅黑" w:eastAsia="微软雅黑" w:hAnsi="微软雅黑" w:cs="微软雅黑"/>
          <w:sz w:val="24"/>
        </w:rPr>
      </w:pPr>
      <w:bookmarkStart w:id="12" w:name="_Toc10844_WPSOffice_Level1"/>
      <w:r>
        <w:rPr>
          <w:rFonts w:ascii="微软雅黑" w:eastAsia="微软雅黑" w:hAnsi="微软雅黑" w:cs="微软雅黑" w:hint="eastAsia"/>
          <w:sz w:val="24"/>
        </w:rPr>
        <w:t>6、理赔流程图：</w:t>
      </w:r>
    </w:p>
    <w:p w14:paraId="584CB48C" w14:textId="77777777" w:rsidR="004F2FE2" w:rsidRDefault="004A04E4">
      <w:pPr>
        <w:spacing w:line="360" w:lineRule="auto"/>
        <w:ind w:firstLineChars="200" w:firstLine="420"/>
        <w:outlineLvl w:val="0"/>
        <w:rPr>
          <w:rFonts w:ascii="微软雅黑" w:eastAsia="微软雅黑" w:hAnsi="微软雅黑" w:cs="微软雅黑"/>
          <w:b/>
          <w:bCs/>
          <w:sz w:val="24"/>
        </w:rPr>
      </w:pPr>
      <w:r>
        <w:rPr>
          <w:noProof/>
        </w:rPr>
        <w:drawing>
          <wp:inline distT="0" distB="0" distL="0" distR="0" wp14:anchorId="6CBA96A4" wp14:editId="4D31FCF3">
            <wp:extent cx="4762500" cy="3873500"/>
            <wp:effectExtent l="38100" t="19050" r="95250" b="31750"/>
            <wp:docPr id="16" name="图示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1B7315C" w14:textId="77777777" w:rsidR="004F2FE2" w:rsidRDefault="004A04E4">
      <w:pPr>
        <w:spacing w:line="540" w:lineRule="exact"/>
        <w:ind w:firstLineChars="200" w:firstLine="480"/>
        <w:outlineLvl w:val="0"/>
        <w:rPr>
          <w:rFonts w:ascii="微软雅黑" w:eastAsia="微软雅黑" w:hAnsi="微软雅黑" w:cs="微软雅黑"/>
          <w:b/>
          <w:bCs/>
          <w:sz w:val="24"/>
        </w:rPr>
      </w:pPr>
      <w:bookmarkStart w:id="13" w:name="_Toc11416"/>
      <w:r>
        <w:rPr>
          <w:rFonts w:ascii="微软雅黑" w:eastAsia="微软雅黑" w:hAnsi="微软雅黑" w:cs="微软雅黑" w:hint="eastAsia"/>
          <w:b/>
          <w:bCs/>
          <w:sz w:val="24"/>
        </w:rPr>
        <w:t>三、理赔收件地址</w:t>
      </w:r>
      <w:bookmarkEnd w:id="12"/>
      <w:bookmarkEnd w:id="13"/>
    </w:p>
    <w:p w14:paraId="3BED4960" w14:textId="77777777" w:rsidR="004F2FE2" w:rsidRDefault="004A04E4">
      <w:pPr>
        <w:spacing w:line="5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海南省海口市</w:t>
      </w:r>
      <w:proofErr w:type="gramStart"/>
      <w:r>
        <w:rPr>
          <w:rFonts w:ascii="微软雅黑" w:eastAsia="微软雅黑" w:hAnsi="微软雅黑" w:cs="微软雅黑" w:hint="eastAsia"/>
          <w:sz w:val="24"/>
        </w:rPr>
        <w:t>龙华区</w:t>
      </w:r>
      <w:proofErr w:type="gramEnd"/>
      <w:r>
        <w:rPr>
          <w:rFonts w:ascii="微软雅黑" w:eastAsia="微软雅黑" w:hAnsi="微软雅黑" w:cs="微软雅黑" w:hint="eastAsia"/>
          <w:sz w:val="24"/>
        </w:rPr>
        <w:t>海秀大道57号海南农垦商业中心B</w:t>
      </w:r>
      <w:proofErr w:type="gramStart"/>
      <w:r>
        <w:rPr>
          <w:rFonts w:ascii="微软雅黑" w:eastAsia="微软雅黑" w:hAnsi="微软雅黑" w:cs="微软雅黑" w:hint="eastAsia"/>
          <w:sz w:val="24"/>
        </w:rPr>
        <w:t>座南</w:t>
      </w:r>
      <w:proofErr w:type="gramEnd"/>
      <w:r>
        <w:rPr>
          <w:rFonts w:ascii="微软雅黑" w:eastAsia="微软雅黑" w:hAnsi="微软雅黑" w:cs="微软雅黑" w:hint="eastAsia"/>
          <w:sz w:val="24"/>
        </w:rPr>
        <w:t>楼20层非车险理赔部</w:t>
      </w:r>
    </w:p>
    <w:p w14:paraId="1924AF22" w14:textId="77777777" w:rsidR="004F2FE2" w:rsidRDefault="004A04E4">
      <w:pPr>
        <w:spacing w:line="5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联系人：孙钰媛</w:t>
      </w:r>
    </w:p>
    <w:p w14:paraId="2F5F7B3A" w14:textId="77777777" w:rsidR="004F2FE2" w:rsidRDefault="004A04E4">
      <w:pPr>
        <w:spacing w:line="5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联系方式：0898-66522832</w:t>
      </w:r>
    </w:p>
    <w:p w14:paraId="7D072BAB" w14:textId="77777777" w:rsidR="004F2FE2" w:rsidRDefault="004A04E4">
      <w:pPr>
        <w:spacing w:line="540" w:lineRule="exact"/>
        <w:ind w:firstLineChars="200" w:firstLine="480"/>
        <w:rPr>
          <w:rFonts w:ascii="微软雅黑" w:eastAsia="微软雅黑" w:hAnsi="微软雅黑" w:cs="微软雅黑"/>
          <w:b/>
          <w:bCs/>
          <w:sz w:val="24"/>
        </w:rPr>
      </w:pPr>
      <w:r>
        <w:rPr>
          <w:rFonts w:ascii="微软雅黑" w:eastAsia="微软雅黑" w:hAnsi="微软雅黑" w:cs="微软雅黑" w:hint="eastAsia"/>
          <w:sz w:val="24"/>
        </w:rPr>
        <w:t>友情提示：理赔材料邮寄费用由被保险人自行承担。</w:t>
      </w:r>
      <w:bookmarkStart w:id="14" w:name="_Toc20250"/>
      <w:bookmarkStart w:id="15" w:name="_Toc6042_WPSOffice_Level1"/>
    </w:p>
    <w:p w14:paraId="172349E4" w14:textId="77777777" w:rsidR="004F2FE2" w:rsidRDefault="004A04E4">
      <w:pPr>
        <w:spacing w:line="500" w:lineRule="exact"/>
        <w:ind w:firstLineChars="200" w:firstLine="480"/>
        <w:jc w:val="left"/>
        <w:outlineLvl w:val="0"/>
        <w:rPr>
          <w:rFonts w:ascii="黑体" w:eastAsia="黑体" w:hAnsi="黑体"/>
          <w:b/>
          <w:bCs/>
          <w:sz w:val="36"/>
          <w:szCs w:val="36"/>
        </w:rPr>
      </w:pPr>
      <w:r>
        <w:rPr>
          <w:rFonts w:ascii="微软雅黑" w:eastAsia="微软雅黑" w:hAnsi="微软雅黑" w:cs="微软雅黑" w:hint="eastAsia"/>
          <w:b/>
          <w:bCs/>
          <w:sz w:val="24"/>
        </w:rPr>
        <w:t>四、理赔须知</w:t>
      </w:r>
      <w:bookmarkEnd w:id="14"/>
      <w:bookmarkEnd w:id="15"/>
      <w:r>
        <w:rPr>
          <w:rFonts w:hint="eastAsia"/>
          <w:b/>
          <w:bCs/>
        </w:rPr>
        <w:t xml:space="preserve">    </w:t>
      </w:r>
    </w:p>
    <w:p w14:paraId="3FD67297" w14:textId="77777777" w:rsidR="004F2FE2" w:rsidRDefault="004A04E4">
      <w:pPr>
        <w:spacing w:line="440" w:lineRule="exact"/>
        <w:rPr>
          <w:rFonts w:ascii="微软雅黑" w:eastAsia="微软雅黑" w:hAnsi="微软雅黑" w:cs="微软雅黑"/>
          <w:sz w:val="24"/>
        </w:rPr>
      </w:pPr>
      <w:r>
        <w:rPr>
          <w:rFonts w:ascii="微软雅黑" w:eastAsia="微软雅黑" w:hAnsi="微软雅黑" w:cs="微软雅黑" w:hint="eastAsia"/>
          <w:sz w:val="24"/>
        </w:rPr>
        <w:t>尊敬的客户：</w:t>
      </w:r>
    </w:p>
    <w:p w14:paraId="20F6DEA1" w14:textId="77777777" w:rsidR="004F2FE2" w:rsidRDefault="004A04E4">
      <w:pPr>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sz w:val="24"/>
        </w:rPr>
        <w:t>您好！非常感谢贵司的信任，在我司投保雇主责任险。为了充分保障您的权益，特提醒您在向我司申请理赔时注意以下事项：</w:t>
      </w:r>
    </w:p>
    <w:p w14:paraId="39C77CD0" w14:textId="77777777" w:rsidR="004F2FE2" w:rsidRDefault="004A04E4">
      <w:pPr>
        <w:numPr>
          <w:ilvl w:val="0"/>
          <w:numId w:val="1"/>
        </w:numPr>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b/>
          <w:bCs/>
          <w:sz w:val="24"/>
        </w:rPr>
        <w:t>及时报案：</w:t>
      </w:r>
      <w:r>
        <w:rPr>
          <w:rFonts w:ascii="微软雅黑" w:eastAsia="微软雅黑" w:hAnsi="微软雅黑" w:cs="微软雅黑" w:hint="eastAsia"/>
          <w:sz w:val="24"/>
        </w:rPr>
        <w:t>发生保险事故时，请贵</w:t>
      </w:r>
      <w:proofErr w:type="gramStart"/>
      <w:r>
        <w:rPr>
          <w:rFonts w:ascii="微软雅黑" w:eastAsia="微软雅黑" w:hAnsi="微软雅黑" w:cs="微软雅黑" w:hint="eastAsia"/>
          <w:sz w:val="24"/>
        </w:rPr>
        <w:t>司及时</w:t>
      </w:r>
      <w:proofErr w:type="gramEnd"/>
      <w:r>
        <w:rPr>
          <w:rFonts w:ascii="微软雅黑" w:eastAsia="微软雅黑" w:hAnsi="微软雅黑" w:cs="微软雅黑" w:hint="eastAsia"/>
          <w:sz w:val="24"/>
        </w:rPr>
        <w:t>留存事故第一现场材料（包括但不限于监控视频、照片等），并在出险后48小时内及时通知我司，否则可能会承担因通知延迟、无法定责而产生的相应不利后果。</w:t>
      </w:r>
    </w:p>
    <w:p w14:paraId="350C057D" w14:textId="77777777" w:rsidR="004F2FE2" w:rsidRDefault="004A04E4">
      <w:pPr>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b/>
          <w:bCs/>
          <w:sz w:val="24"/>
        </w:rPr>
        <w:t>2、理赔资料：</w:t>
      </w:r>
      <w:r>
        <w:rPr>
          <w:rFonts w:ascii="微软雅黑" w:eastAsia="微软雅黑" w:hAnsi="微软雅黑" w:cs="微软雅黑" w:hint="eastAsia"/>
          <w:sz w:val="24"/>
        </w:rPr>
        <w:t>在检查治疗及事故处理过程中，请您及时收集并保存好理赔申请所需的理赔材料。并及时根据《雇主责任险索赔材料指引》将所需材料提交至我司。如提交的资料不完整，我司将在收到索赔材料后一次性通知，理赔期间请您电话保持畅通。</w:t>
      </w:r>
    </w:p>
    <w:p w14:paraId="293B62A8" w14:textId="77777777" w:rsidR="004F2FE2" w:rsidRDefault="004A04E4">
      <w:pPr>
        <w:pStyle w:val="a8"/>
        <w:spacing w:line="440" w:lineRule="exact"/>
        <w:ind w:firstLine="480"/>
        <w:rPr>
          <w:rFonts w:ascii="微软雅黑" w:eastAsia="微软雅黑" w:hAnsi="微软雅黑" w:cs="微软雅黑"/>
          <w:b/>
          <w:bCs/>
          <w:sz w:val="24"/>
        </w:rPr>
      </w:pPr>
      <w:r>
        <w:rPr>
          <w:rFonts w:ascii="微软雅黑" w:eastAsia="微软雅黑" w:hAnsi="微软雅黑" w:cs="微软雅黑" w:hint="eastAsia"/>
          <w:b/>
          <w:bCs/>
          <w:sz w:val="24"/>
        </w:rPr>
        <w:t>3、医院提醒：</w:t>
      </w:r>
      <w:r>
        <w:rPr>
          <w:rFonts w:ascii="微软雅黑" w:eastAsia="微软雅黑" w:hAnsi="微软雅黑" w:cs="微软雅黑" w:hint="eastAsia"/>
          <w:sz w:val="24"/>
        </w:rPr>
        <w:t>雇员发生保险事故后，请前往符合保单约定的二级及以上公立医院诊疗。</w:t>
      </w:r>
      <w:r>
        <w:rPr>
          <w:rFonts w:ascii="微软雅黑" w:eastAsia="微软雅黑" w:hAnsi="微软雅黑" w:cs="微软雅黑" w:hint="eastAsia"/>
          <w:b/>
          <w:bCs/>
          <w:sz w:val="24"/>
        </w:rPr>
        <w:t xml:space="preserve"> </w:t>
      </w:r>
    </w:p>
    <w:p w14:paraId="66447D21" w14:textId="77777777" w:rsidR="004F2FE2" w:rsidRDefault="004F2FE2">
      <w:pPr>
        <w:spacing w:line="440" w:lineRule="exact"/>
        <w:rPr>
          <w:rFonts w:ascii="微软雅黑" w:eastAsia="微软雅黑" w:hAnsi="微软雅黑" w:cs="微软雅黑"/>
          <w:sz w:val="24"/>
        </w:rPr>
      </w:pPr>
    </w:p>
    <w:p w14:paraId="6C813A5F" w14:textId="77777777" w:rsidR="004F2FE2" w:rsidRDefault="004F2FE2">
      <w:pPr>
        <w:spacing w:line="440" w:lineRule="exact"/>
        <w:rPr>
          <w:rFonts w:ascii="微软雅黑" w:eastAsia="微软雅黑" w:hAnsi="微软雅黑" w:cs="微软雅黑"/>
          <w:sz w:val="24"/>
        </w:rPr>
      </w:pPr>
    </w:p>
    <w:p w14:paraId="34A9311E" w14:textId="77777777" w:rsidR="004F2FE2" w:rsidRDefault="004F2FE2">
      <w:pPr>
        <w:spacing w:line="440" w:lineRule="exact"/>
        <w:rPr>
          <w:rFonts w:ascii="微软雅黑" w:eastAsia="微软雅黑" w:hAnsi="微软雅黑" w:cs="微软雅黑"/>
          <w:sz w:val="24"/>
        </w:rPr>
      </w:pPr>
    </w:p>
    <w:p w14:paraId="59CE273C" w14:textId="77777777" w:rsidR="004F2FE2" w:rsidRDefault="004F2FE2">
      <w:pPr>
        <w:spacing w:line="440" w:lineRule="exact"/>
        <w:rPr>
          <w:rFonts w:ascii="微软雅黑" w:eastAsia="微软雅黑" w:hAnsi="微软雅黑" w:cs="微软雅黑"/>
          <w:sz w:val="24"/>
        </w:rPr>
      </w:pPr>
    </w:p>
    <w:p w14:paraId="54C412BF" w14:textId="77777777" w:rsidR="004F2FE2" w:rsidRDefault="004F2FE2">
      <w:pPr>
        <w:spacing w:line="440" w:lineRule="exact"/>
        <w:rPr>
          <w:rFonts w:ascii="微软雅黑" w:eastAsia="微软雅黑" w:hAnsi="微软雅黑" w:cs="微软雅黑"/>
          <w:sz w:val="24"/>
        </w:rPr>
      </w:pPr>
    </w:p>
    <w:p w14:paraId="010FFD16" w14:textId="77777777" w:rsidR="004F2FE2" w:rsidRDefault="004F2FE2">
      <w:pPr>
        <w:spacing w:line="440" w:lineRule="exact"/>
        <w:rPr>
          <w:rFonts w:ascii="微软雅黑" w:eastAsia="微软雅黑" w:hAnsi="微软雅黑" w:cs="微软雅黑"/>
          <w:sz w:val="24"/>
        </w:rPr>
      </w:pPr>
    </w:p>
    <w:p w14:paraId="5D6CE458" w14:textId="77777777" w:rsidR="004F2FE2" w:rsidRDefault="004F2FE2">
      <w:pPr>
        <w:spacing w:line="440" w:lineRule="exact"/>
        <w:rPr>
          <w:rFonts w:ascii="微软雅黑" w:eastAsia="微软雅黑" w:hAnsi="微软雅黑" w:cs="微软雅黑"/>
          <w:sz w:val="24"/>
        </w:rPr>
      </w:pPr>
    </w:p>
    <w:p w14:paraId="3580FC61" w14:textId="77777777" w:rsidR="004F2FE2" w:rsidRDefault="004F2FE2">
      <w:pPr>
        <w:spacing w:line="440" w:lineRule="exact"/>
        <w:rPr>
          <w:rFonts w:ascii="微软雅黑" w:eastAsia="微软雅黑" w:hAnsi="微软雅黑" w:cs="微软雅黑"/>
          <w:sz w:val="24"/>
        </w:rPr>
      </w:pPr>
    </w:p>
    <w:p w14:paraId="305EF692" w14:textId="77777777" w:rsidR="004F2FE2" w:rsidRDefault="004F2FE2">
      <w:pPr>
        <w:spacing w:line="440" w:lineRule="exact"/>
        <w:rPr>
          <w:rFonts w:ascii="微软雅黑" w:eastAsia="微软雅黑" w:hAnsi="微软雅黑" w:cs="微软雅黑"/>
          <w:sz w:val="24"/>
        </w:rPr>
      </w:pPr>
    </w:p>
    <w:p w14:paraId="46261701" w14:textId="77777777" w:rsidR="004F2FE2" w:rsidRDefault="004F2FE2">
      <w:pPr>
        <w:spacing w:line="440" w:lineRule="exact"/>
        <w:rPr>
          <w:rFonts w:ascii="微软雅黑" w:eastAsia="微软雅黑" w:hAnsi="微软雅黑" w:cs="微软雅黑"/>
          <w:sz w:val="24"/>
        </w:rPr>
      </w:pPr>
    </w:p>
    <w:p w14:paraId="3E4D64A5" w14:textId="77777777" w:rsidR="004F2FE2" w:rsidRDefault="004F2FE2">
      <w:pPr>
        <w:spacing w:line="440" w:lineRule="exact"/>
        <w:rPr>
          <w:rFonts w:ascii="微软雅黑" w:eastAsia="微软雅黑" w:hAnsi="微软雅黑" w:cs="微软雅黑"/>
          <w:sz w:val="24"/>
        </w:rPr>
      </w:pPr>
    </w:p>
    <w:p w14:paraId="3A1ADB45" w14:textId="77777777" w:rsidR="004F2FE2" w:rsidRDefault="004F2FE2">
      <w:pPr>
        <w:spacing w:line="440" w:lineRule="exact"/>
        <w:rPr>
          <w:rFonts w:ascii="微软雅黑" w:eastAsia="微软雅黑" w:hAnsi="微软雅黑" w:cs="微软雅黑"/>
          <w:sz w:val="24"/>
        </w:rPr>
      </w:pPr>
    </w:p>
    <w:p w14:paraId="335AAAED" w14:textId="77777777" w:rsidR="004F2FE2" w:rsidRDefault="004F2FE2">
      <w:pPr>
        <w:spacing w:line="440" w:lineRule="exact"/>
        <w:rPr>
          <w:rFonts w:ascii="微软雅黑" w:eastAsia="微软雅黑" w:hAnsi="微软雅黑" w:cs="微软雅黑"/>
          <w:sz w:val="24"/>
        </w:rPr>
      </w:pPr>
    </w:p>
    <w:p w14:paraId="385C1D2A" w14:textId="77777777" w:rsidR="004F2FE2" w:rsidRDefault="004F2FE2">
      <w:pPr>
        <w:spacing w:line="440" w:lineRule="exact"/>
        <w:rPr>
          <w:rFonts w:ascii="微软雅黑" w:eastAsia="微软雅黑" w:hAnsi="微软雅黑" w:cs="微软雅黑"/>
          <w:sz w:val="24"/>
        </w:rPr>
      </w:pPr>
    </w:p>
    <w:p w14:paraId="40D7B0A5" w14:textId="77777777" w:rsidR="004F2FE2" w:rsidRDefault="004F2FE2">
      <w:pPr>
        <w:spacing w:line="440" w:lineRule="exact"/>
        <w:rPr>
          <w:rFonts w:ascii="微软雅黑" w:eastAsia="微软雅黑" w:hAnsi="微软雅黑" w:cs="微软雅黑"/>
          <w:sz w:val="24"/>
        </w:rPr>
      </w:pPr>
    </w:p>
    <w:p w14:paraId="2DA0825C" w14:textId="77777777" w:rsidR="004F2FE2" w:rsidRDefault="004F2FE2">
      <w:pPr>
        <w:spacing w:line="440" w:lineRule="exact"/>
        <w:rPr>
          <w:rFonts w:ascii="微软雅黑" w:eastAsia="微软雅黑" w:hAnsi="微软雅黑" w:cs="微软雅黑"/>
          <w:sz w:val="24"/>
        </w:rPr>
      </w:pPr>
    </w:p>
    <w:p w14:paraId="01B5C3CA" w14:textId="77777777" w:rsidR="004F2FE2" w:rsidRDefault="004F2FE2">
      <w:pPr>
        <w:spacing w:line="440" w:lineRule="exact"/>
        <w:rPr>
          <w:rFonts w:ascii="微软雅黑" w:eastAsia="微软雅黑" w:hAnsi="微软雅黑" w:cs="微软雅黑"/>
          <w:sz w:val="24"/>
        </w:rPr>
      </w:pPr>
    </w:p>
    <w:p w14:paraId="3524D0FC" w14:textId="77777777" w:rsidR="004F2FE2" w:rsidRDefault="004F2FE2">
      <w:pPr>
        <w:spacing w:line="440" w:lineRule="exact"/>
        <w:rPr>
          <w:rFonts w:ascii="微软雅黑" w:eastAsia="微软雅黑" w:hAnsi="微软雅黑" w:cs="微软雅黑"/>
          <w:sz w:val="24"/>
        </w:rPr>
      </w:pPr>
    </w:p>
    <w:p w14:paraId="60721AA8" w14:textId="77777777" w:rsidR="004F2FE2" w:rsidRDefault="004F2FE2">
      <w:pPr>
        <w:spacing w:line="440" w:lineRule="exact"/>
        <w:rPr>
          <w:rFonts w:ascii="微软雅黑" w:eastAsia="微软雅黑" w:hAnsi="微软雅黑" w:cs="微软雅黑"/>
          <w:sz w:val="24"/>
        </w:rPr>
      </w:pPr>
    </w:p>
    <w:p w14:paraId="147577F9" w14:textId="77777777" w:rsidR="004F2FE2" w:rsidRDefault="004F2FE2">
      <w:pPr>
        <w:spacing w:line="440" w:lineRule="exact"/>
        <w:rPr>
          <w:rFonts w:ascii="微软雅黑" w:eastAsia="微软雅黑" w:hAnsi="微软雅黑" w:cs="微软雅黑"/>
          <w:sz w:val="24"/>
        </w:rPr>
      </w:pPr>
    </w:p>
    <w:p w14:paraId="7988563B" w14:textId="77777777" w:rsidR="004F2FE2" w:rsidRDefault="004F2FE2">
      <w:pPr>
        <w:spacing w:line="440" w:lineRule="exact"/>
        <w:rPr>
          <w:rFonts w:ascii="微软雅黑" w:eastAsia="微软雅黑" w:hAnsi="微软雅黑" w:cs="微软雅黑"/>
          <w:sz w:val="24"/>
        </w:rPr>
      </w:pPr>
    </w:p>
    <w:p w14:paraId="7E612046" w14:textId="77777777" w:rsidR="004F2FE2" w:rsidRDefault="004F2FE2">
      <w:pPr>
        <w:spacing w:line="440" w:lineRule="exact"/>
        <w:ind w:firstLineChars="200" w:firstLine="480"/>
        <w:rPr>
          <w:rFonts w:ascii="微软雅黑" w:eastAsia="微软雅黑" w:hAnsi="微软雅黑" w:cs="微软雅黑"/>
          <w:sz w:val="24"/>
        </w:rPr>
      </w:pPr>
    </w:p>
    <w:p w14:paraId="6F200D98" w14:textId="77777777" w:rsidR="004F2FE2" w:rsidRDefault="004A04E4">
      <w:pPr>
        <w:spacing w:line="540" w:lineRule="exact"/>
        <w:ind w:firstLineChars="200" w:firstLine="480"/>
        <w:jc w:val="left"/>
        <w:outlineLvl w:val="0"/>
        <w:rPr>
          <w:rFonts w:ascii="黑体" w:eastAsia="黑体" w:hAnsi="黑体"/>
          <w:b/>
          <w:bCs/>
          <w:sz w:val="36"/>
          <w:szCs w:val="36"/>
        </w:rPr>
      </w:pPr>
      <w:r>
        <w:rPr>
          <w:rFonts w:ascii="微软雅黑" w:eastAsia="微软雅黑" w:hAnsi="微软雅黑" w:cs="微软雅黑" w:hint="eastAsia"/>
          <w:b/>
          <w:bCs/>
          <w:sz w:val="24"/>
        </w:rPr>
        <w:t>五、索赔材料指引</w:t>
      </w:r>
      <w:r>
        <w:rPr>
          <w:rFonts w:hint="eastAsia"/>
          <w:b/>
          <w:bCs/>
        </w:rPr>
        <w:t xml:space="preserve">    </w:t>
      </w:r>
    </w:p>
    <w:tbl>
      <w:tblPr>
        <w:tblStyle w:val="a7"/>
        <w:tblW w:w="8296" w:type="dxa"/>
        <w:tblLayout w:type="fixed"/>
        <w:tblLook w:val="04A0" w:firstRow="1" w:lastRow="0" w:firstColumn="1" w:lastColumn="0" w:noHBand="0" w:noVBand="1"/>
      </w:tblPr>
      <w:tblGrid>
        <w:gridCol w:w="1354"/>
        <w:gridCol w:w="6942"/>
      </w:tblGrid>
      <w:tr w:rsidR="004F2FE2" w14:paraId="62F0C669" w14:textId="77777777">
        <w:tc>
          <w:tcPr>
            <w:tcW w:w="8296" w:type="dxa"/>
            <w:gridSpan w:val="2"/>
          </w:tcPr>
          <w:p w14:paraId="3BB67D46" w14:textId="77777777" w:rsidR="004F2FE2" w:rsidRDefault="004A04E4">
            <w:pPr>
              <w:rPr>
                <w:rFonts w:ascii="微软雅黑" w:eastAsia="微软雅黑" w:hAnsi="微软雅黑"/>
                <w:b/>
                <w:sz w:val="18"/>
                <w:szCs w:val="18"/>
              </w:rPr>
            </w:pPr>
            <w:r>
              <w:rPr>
                <w:rFonts w:ascii="微软雅黑" w:eastAsia="微软雅黑" w:hAnsi="微软雅黑" w:hint="eastAsia"/>
                <w:b/>
                <w:sz w:val="18"/>
                <w:szCs w:val="18"/>
              </w:rPr>
              <w:t>一、必要理赔单证</w:t>
            </w:r>
          </w:p>
        </w:tc>
      </w:tr>
      <w:tr w:rsidR="004F2FE2" w14:paraId="61D75F15" w14:textId="77777777">
        <w:tc>
          <w:tcPr>
            <w:tcW w:w="8296" w:type="dxa"/>
            <w:gridSpan w:val="2"/>
          </w:tcPr>
          <w:p w14:paraId="49F89E22"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1、出险通知书（请</w:t>
            </w:r>
            <w:r>
              <w:rPr>
                <w:rFonts w:ascii="微软雅黑" w:eastAsia="微软雅黑" w:hAnsi="微软雅黑"/>
                <w:sz w:val="18"/>
                <w:szCs w:val="18"/>
              </w:rPr>
              <w:t>填写事故</w:t>
            </w:r>
            <w:r>
              <w:rPr>
                <w:rFonts w:ascii="微软雅黑" w:eastAsia="微软雅黑" w:hAnsi="微软雅黑" w:hint="eastAsia"/>
                <w:sz w:val="18"/>
                <w:szCs w:val="18"/>
              </w:rPr>
              <w:t>时间</w:t>
            </w:r>
            <w:r>
              <w:rPr>
                <w:rFonts w:ascii="微软雅黑" w:eastAsia="微软雅黑" w:hAnsi="微软雅黑"/>
                <w:sz w:val="18"/>
                <w:szCs w:val="18"/>
              </w:rPr>
              <w:t>、地点、经过</w:t>
            </w:r>
            <w:r>
              <w:rPr>
                <w:rFonts w:ascii="微软雅黑" w:eastAsia="微软雅黑" w:hAnsi="微软雅黑" w:hint="eastAsia"/>
                <w:sz w:val="18"/>
                <w:szCs w:val="18"/>
              </w:rPr>
              <w:t>和</w:t>
            </w:r>
            <w:r>
              <w:rPr>
                <w:rFonts w:ascii="微软雅黑" w:eastAsia="微软雅黑" w:hAnsi="微软雅黑"/>
                <w:sz w:val="18"/>
                <w:szCs w:val="18"/>
              </w:rPr>
              <w:t>受伤人员联系电话）</w:t>
            </w:r>
          </w:p>
        </w:tc>
      </w:tr>
      <w:tr w:rsidR="004F2FE2" w14:paraId="06E2064B" w14:textId="77777777">
        <w:tc>
          <w:tcPr>
            <w:tcW w:w="8296" w:type="dxa"/>
            <w:gridSpan w:val="2"/>
          </w:tcPr>
          <w:p w14:paraId="1E679594"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2、万元以下：提供非车险小额快赔案件处理</w:t>
            </w:r>
          </w:p>
        </w:tc>
      </w:tr>
      <w:tr w:rsidR="004F2FE2" w14:paraId="3E0C6BA6" w14:textId="77777777">
        <w:tc>
          <w:tcPr>
            <w:tcW w:w="8296" w:type="dxa"/>
            <w:gridSpan w:val="2"/>
          </w:tcPr>
          <w:p w14:paraId="28180F37"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3、万元以上（含）：案件提供出险通知书、损失清单、赔款确认书、被保险人营业执照复印件和法人代表身份证正反面复印件（开户许可信息,，如有）</w:t>
            </w:r>
          </w:p>
        </w:tc>
      </w:tr>
      <w:tr w:rsidR="004F2FE2" w14:paraId="4A6C833E" w14:textId="77777777">
        <w:tc>
          <w:tcPr>
            <w:tcW w:w="8296" w:type="dxa"/>
            <w:gridSpan w:val="2"/>
          </w:tcPr>
          <w:p w14:paraId="7D8AA1C2"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4、事故证明材料（如工伤认定书、交通事故责任认定书、警情证明、应急事故调查</w:t>
            </w:r>
            <w:r>
              <w:rPr>
                <w:rFonts w:ascii="微软雅黑" w:eastAsia="微软雅黑" w:hAnsi="微软雅黑"/>
                <w:sz w:val="18"/>
                <w:szCs w:val="18"/>
              </w:rPr>
              <w:t>报告、</w:t>
            </w:r>
            <w:r>
              <w:rPr>
                <w:rFonts w:ascii="微软雅黑" w:eastAsia="微软雅黑" w:hAnsi="微软雅黑" w:hint="eastAsia"/>
                <w:sz w:val="18"/>
                <w:szCs w:val="18"/>
              </w:rPr>
              <w:t>特种作业证</w:t>
            </w:r>
            <w:r>
              <w:rPr>
                <w:rFonts w:ascii="微软雅黑" w:eastAsia="微软雅黑" w:hAnsi="微软雅黑" w:hint="eastAsia"/>
                <w:color w:val="5B9BD5" w:themeColor="accent1"/>
                <w:sz w:val="18"/>
                <w:szCs w:val="18"/>
              </w:rPr>
              <w:t>、</w:t>
            </w:r>
            <w:r>
              <w:rPr>
                <w:rFonts w:ascii="微软雅黑" w:eastAsia="微软雅黑" w:hAnsi="微软雅黑" w:hint="eastAsia"/>
                <w:sz w:val="18"/>
                <w:szCs w:val="18"/>
              </w:rPr>
              <w:t>特种设备检验合格证、涉</w:t>
            </w:r>
            <w:proofErr w:type="gramStart"/>
            <w:r>
              <w:rPr>
                <w:rFonts w:ascii="微软雅黑" w:eastAsia="微软雅黑" w:hAnsi="微软雅黑" w:hint="eastAsia"/>
                <w:sz w:val="18"/>
                <w:szCs w:val="18"/>
              </w:rPr>
              <w:t>事施工</w:t>
            </w:r>
            <w:proofErr w:type="gramEnd"/>
            <w:r>
              <w:rPr>
                <w:rFonts w:ascii="微软雅黑" w:eastAsia="微软雅黑" w:hAnsi="微软雅黑" w:hint="eastAsia"/>
                <w:sz w:val="18"/>
                <w:szCs w:val="18"/>
              </w:rPr>
              <w:t>项目合同、现场视频照片、工资银行</w:t>
            </w:r>
            <w:r>
              <w:rPr>
                <w:rFonts w:ascii="微软雅黑" w:eastAsia="微软雅黑" w:hAnsi="微软雅黑"/>
                <w:sz w:val="18"/>
                <w:szCs w:val="18"/>
              </w:rPr>
              <w:t>流水</w:t>
            </w:r>
            <w:r>
              <w:rPr>
                <w:rFonts w:ascii="微软雅黑" w:eastAsia="微软雅黑" w:hAnsi="微软雅黑" w:hint="eastAsia"/>
                <w:sz w:val="18"/>
                <w:szCs w:val="18"/>
              </w:rPr>
              <w:t>、上下班打卡记录、证人证言、劳动仲裁裁决书、法院判决等）</w:t>
            </w:r>
          </w:p>
        </w:tc>
      </w:tr>
      <w:tr w:rsidR="004F2FE2" w14:paraId="02510884" w14:textId="77777777">
        <w:tc>
          <w:tcPr>
            <w:tcW w:w="8296" w:type="dxa"/>
            <w:gridSpan w:val="2"/>
          </w:tcPr>
          <w:p w14:paraId="3FF3AD6D"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5、员工身份证正反面复印件</w:t>
            </w:r>
          </w:p>
        </w:tc>
      </w:tr>
      <w:tr w:rsidR="004F2FE2" w14:paraId="648546B4" w14:textId="77777777">
        <w:tc>
          <w:tcPr>
            <w:tcW w:w="8296" w:type="dxa"/>
            <w:gridSpan w:val="2"/>
          </w:tcPr>
          <w:p w14:paraId="79C0623A"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6、伤者全身照片、受伤部位照片、致伤</w:t>
            </w:r>
            <w:proofErr w:type="gramStart"/>
            <w:r>
              <w:rPr>
                <w:rFonts w:ascii="微软雅黑" w:eastAsia="微软雅黑" w:hAnsi="微软雅黑" w:hint="eastAsia"/>
                <w:sz w:val="18"/>
                <w:szCs w:val="18"/>
              </w:rPr>
              <w:t>物照片</w:t>
            </w:r>
            <w:proofErr w:type="gramEnd"/>
            <w:r>
              <w:rPr>
                <w:rFonts w:ascii="微软雅黑" w:eastAsia="微软雅黑" w:hAnsi="微软雅黑" w:hint="eastAsia"/>
                <w:sz w:val="18"/>
                <w:szCs w:val="18"/>
              </w:rPr>
              <w:t>等</w:t>
            </w:r>
          </w:p>
        </w:tc>
      </w:tr>
      <w:tr w:rsidR="004F2FE2" w14:paraId="6EF771AB" w14:textId="77777777">
        <w:tc>
          <w:tcPr>
            <w:tcW w:w="8296" w:type="dxa"/>
            <w:gridSpan w:val="2"/>
          </w:tcPr>
          <w:p w14:paraId="67F64D11"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7、赔款支付授权书（如委托员工领款）</w:t>
            </w:r>
          </w:p>
        </w:tc>
      </w:tr>
      <w:tr w:rsidR="004F2FE2" w14:paraId="51AD19DD" w14:textId="77777777">
        <w:tc>
          <w:tcPr>
            <w:tcW w:w="8296" w:type="dxa"/>
            <w:gridSpan w:val="2"/>
          </w:tcPr>
          <w:p w14:paraId="25D0ADED"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8、劳动合同</w:t>
            </w:r>
          </w:p>
        </w:tc>
      </w:tr>
      <w:tr w:rsidR="004F2FE2" w14:paraId="62BB61BB" w14:textId="77777777">
        <w:tc>
          <w:tcPr>
            <w:tcW w:w="8296" w:type="dxa"/>
            <w:gridSpan w:val="2"/>
          </w:tcPr>
          <w:p w14:paraId="78C61909" w14:textId="77777777" w:rsidR="004F2FE2" w:rsidRDefault="004A04E4">
            <w:pPr>
              <w:rPr>
                <w:rFonts w:ascii="微软雅黑" w:eastAsia="微软雅黑" w:hAnsi="微软雅黑"/>
                <w:b/>
                <w:sz w:val="18"/>
                <w:szCs w:val="18"/>
              </w:rPr>
            </w:pPr>
            <w:r>
              <w:rPr>
                <w:rFonts w:ascii="微软雅黑" w:eastAsia="微软雅黑" w:hAnsi="微软雅黑" w:hint="eastAsia"/>
                <w:b/>
                <w:sz w:val="18"/>
                <w:szCs w:val="18"/>
              </w:rPr>
              <w:t>二、特定项目理赔单证</w:t>
            </w:r>
          </w:p>
        </w:tc>
      </w:tr>
      <w:tr w:rsidR="004F2FE2" w14:paraId="29791363" w14:textId="77777777">
        <w:tc>
          <w:tcPr>
            <w:tcW w:w="1354" w:type="dxa"/>
            <w:vMerge w:val="restart"/>
            <w:vAlign w:val="center"/>
          </w:tcPr>
          <w:p w14:paraId="49A13FB0" w14:textId="77777777" w:rsidR="004F2FE2" w:rsidRDefault="004A04E4">
            <w:pPr>
              <w:rPr>
                <w:rFonts w:ascii="微软雅黑" w:eastAsia="微软雅黑" w:hAnsi="微软雅黑"/>
                <w:b/>
                <w:sz w:val="18"/>
                <w:szCs w:val="18"/>
              </w:rPr>
            </w:pPr>
            <w:r>
              <w:rPr>
                <w:rFonts w:ascii="微软雅黑" w:eastAsia="微软雅黑" w:hAnsi="微软雅黑" w:hint="eastAsia"/>
                <w:b/>
                <w:sz w:val="18"/>
                <w:szCs w:val="18"/>
              </w:rPr>
              <w:t>身故赔偿</w:t>
            </w:r>
          </w:p>
        </w:tc>
        <w:tc>
          <w:tcPr>
            <w:tcW w:w="6942" w:type="dxa"/>
          </w:tcPr>
          <w:p w14:paraId="4A152D56"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1、工伤认定书复印件</w:t>
            </w:r>
          </w:p>
        </w:tc>
      </w:tr>
      <w:tr w:rsidR="004F2FE2" w14:paraId="775ECAB5" w14:textId="77777777">
        <w:tc>
          <w:tcPr>
            <w:tcW w:w="1354" w:type="dxa"/>
            <w:vMerge/>
          </w:tcPr>
          <w:p w14:paraId="24E979F5" w14:textId="77777777" w:rsidR="004F2FE2" w:rsidRDefault="004F2FE2">
            <w:pPr>
              <w:rPr>
                <w:rFonts w:ascii="微软雅黑" w:eastAsia="微软雅黑" w:hAnsi="微软雅黑"/>
                <w:sz w:val="18"/>
                <w:szCs w:val="18"/>
              </w:rPr>
            </w:pPr>
          </w:p>
        </w:tc>
        <w:tc>
          <w:tcPr>
            <w:tcW w:w="6942" w:type="dxa"/>
          </w:tcPr>
          <w:p w14:paraId="2BF8804D"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2、死亡证明、户口注销证明等复印件</w:t>
            </w:r>
          </w:p>
        </w:tc>
      </w:tr>
      <w:tr w:rsidR="004F2FE2" w14:paraId="00981A9C" w14:textId="77777777">
        <w:tc>
          <w:tcPr>
            <w:tcW w:w="1354" w:type="dxa"/>
            <w:vMerge/>
          </w:tcPr>
          <w:p w14:paraId="0A937F90" w14:textId="77777777" w:rsidR="004F2FE2" w:rsidRDefault="004F2FE2">
            <w:pPr>
              <w:rPr>
                <w:rFonts w:ascii="微软雅黑" w:eastAsia="微软雅黑" w:hAnsi="微软雅黑"/>
                <w:sz w:val="18"/>
                <w:szCs w:val="18"/>
              </w:rPr>
            </w:pPr>
          </w:p>
        </w:tc>
        <w:tc>
          <w:tcPr>
            <w:tcW w:w="6942" w:type="dxa"/>
          </w:tcPr>
          <w:p w14:paraId="579169E3"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3、法定继承人关系证明（如户口本、结婚证、公证书等）及身份证复印件</w:t>
            </w:r>
          </w:p>
        </w:tc>
      </w:tr>
      <w:tr w:rsidR="004F2FE2" w14:paraId="7EB9B6A5" w14:textId="77777777">
        <w:tc>
          <w:tcPr>
            <w:tcW w:w="1354" w:type="dxa"/>
            <w:vMerge/>
          </w:tcPr>
          <w:p w14:paraId="664190C9" w14:textId="77777777" w:rsidR="004F2FE2" w:rsidRDefault="004F2FE2">
            <w:pPr>
              <w:rPr>
                <w:rFonts w:ascii="微软雅黑" w:eastAsia="微软雅黑" w:hAnsi="微软雅黑"/>
                <w:sz w:val="18"/>
                <w:szCs w:val="18"/>
              </w:rPr>
            </w:pPr>
          </w:p>
        </w:tc>
        <w:tc>
          <w:tcPr>
            <w:tcW w:w="6942" w:type="dxa"/>
          </w:tcPr>
          <w:p w14:paraId="7C5C5F1C"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4、如涉及重大安全生产事故，保险人有权要求被保险人向当地应急管理机构报备，并依据该机构出具的报告进行事故定责。</w:t>
            </w:r>
          </w:p>
        </w:tc>
      </w:tr>
      <w:tr w:rsidR="004F2FE2" w14:paraId="1BB4F9CC" w14:textId="77777777">
        <w:tc>
          <w:tcPr>
            <w:tcW w:w="1354" w:type="dxa"/>
            <w:vMerge/>
          </w:tcPr>
          <w:p w14:paraId="35A0D359" w14:textId="77777777" w:rsidR="004F2FE2" w:rsidRDefault="004F2FE2">
            <w:pPr>
              <w:rPr>
                <w:rFonts w:ascii="微软雅黑" w:eastAsia="微软雅黑" w:hAnsi="微软雅黑"/>
                <w:sz w:val="18"/>
                <w:szCs w:val="18"/>
              </w:rPr>
            </w:pPr>
          </w:p>
        </w:tc>
        <w:tc>
          <w:tcPr>
            <w:tcW w:w="6942" w:type="dxa"/>
          </w:tcPr>
          <w:p w14:paraId="75D8DD76"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5、赔偿协议（</w:t>
            </w:r>
            <w:r>
              <w:rPr>
                <w:rFonts w:ascii="微软雅黑" w:eastAsia="微软雅黑" w:hAnsi="微软雅黑" w:hint="eastAsia"/>
                <w:color w:val="FF0000"/>
                <w:sz w:val="18"/>
                <w:szCs w:val="18"/>
              </w:rPr>
              <w:t>公司</w:t>
            </w:r>
            <w:r>
              <w:rPr>
                <w:rFonts w:ascii="微软雅黑" w:eastAsia="微软雅黑" w:hAnsi="微软雅黑"/>
                <w:color w:val="FF0000"/>
                <w:sz w:val="18"/>
                <w:szCs w:val="18"/>
              </w:rPr>
              <w:t>与家属</w:t>
            </w:r>
            <w:r>
              <w:rPr>
                <w:rFonts w:ascii="微软雅黑" w:eastAsia="微软雅黑" w:hAnsi="微软雅黑" w:hint="eastAsia"/>
                <w:color w:val="FF0000"/>
                <w:sz w:val="18"/>
                <w:szCs w:val="18"/>
              </w:rPr>
              <w:t>之间</w:t>
            </w:r>
            <w:r>
              <w:rPr>
                <w:rFonts w:ascii="微软雅黑" w:eastAsia="微软雅黑" w:hAnsi="微软雅黑"/>
                <w:color w:val="FF0000"/>
                <w:sz w:val="18"/>
                <w:szCs w:val="18"/>
              </w:rPr>
              <w:t>签署</w:t>
            </w:r>
            <w:r>
              <w:rPr>
                <w:rFonts w:ascii="微软雅黑" w:eastAsia="微软雅黑" w:hAnsi="微软雅黑"/>
                <w:sz w:val="18"/>
                <w:szCs w:val="18"/>
              </w:rPr>
              <w:t>）</w:t>
            </w:r>
          </w:p>
        </w:tc>
      </w:tr>
      <w:tr w:rsidR="004F2FE2" w14:paraId="39C22C66" w14:textId="77777777">
        <w:tc>
          <w:tcPr>
            <w:tcW w:w="1354" w:type="dxa"/>
            <w:vMerge/>
          </w:tcPr>
          <w:p w14:paraId="08DFB964" w14:textId="77777777" w:rsidR="004F2FE2" w:rsidRDefault="004F2FE2">
            <w:pPr>
              <w:rPr>
                <w:rFonts w:ascii="微软雅黑" w:eastAsia="微软雅黑" w:hAnsi="微软雅黑"/>
                <w:sz w:val="18"/>
                <w:szCs w:val="18"/>
              </w:rPr>
            </w:pPr>
          </w:p>
        </w:tc>
        <w:tc>
          <w:tcPr>
            <w:tcW w:w="6942" w:type="dxa"/>
          </w:tcPr>
          <w:p w14:paraId="09D7E03D"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6、支付凭证（银行转账记录或收条+收款人本人手持身份证和收条拍摄的照片）</w:t>
            </w:r>
          </w:p>
        </w:tc>
      </w:tr>
      <w:tr w:rsidR="004F2FE2" w14:paraId="4311AB5E" w14:textId="77777777">
        <w:tc>
          <w:tcPr>
            <w:tcW w:w="1354" w:type="dxa"/>
            <w:vMerge w:val="restart"/>
            <w:vAlign w:val="center"/>
          </w:tcPr>
          <w:p w14:paraId="692E0D49" w14:textId="77777777" w:rsidR="004F2FE2" w:rsidRDefault="004A04E4">
            <w:pPr>
              <w:rPr>
                <w:rFonts w:ascii="微软雅黑" w:eastAsia="微软雅黑" w:hAnsi="微软雅黑"/>
                <w:b/>
                <w:sz w:val="18"/>
                <w:szCs w:val="18"/>
              </w:rPr>
            </w:pPr>
            <w:r>
              <w:rPr>
                <w:rFonts w:ascii="微软雅黑" w:eastAsia="微软雅黑" w:hAnsi="微软雅黑" w:hint="eastAsia"/>
                <w:b/>
                <w:sz w:val="18"/>
                <w:szCs w:val="18"/>
              </w:rPr>
              <w:t>伤残赔偿</w:t>
            </w:r>
          </w:p>
        </w:tc>
        <w:tc>
          <w:tcPr>
            <w:tcW w:w="6942" w:type="dxa"/>
          </w:tcPr>
          <w:p w14:paraId="26C08742"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1、工伤认定书复印件</w:t>
            </w:r>
          </w:p>
        </w:tc>
      </w:tr>
      <w:tr w:rsidR="004F2FE2" w14:paraId="4A854FFF" w14:textId="77777777">
        <w:tc>
          <w:tcPr>
            <w:tcW w:w="1354" w:type="dxa"/>
            <w:vMerge/>
          </w:tcPr>
          <w:p w14:paraId="17E81E6D" w14:textId="77777777" w:rsidR="004F2FE2" w:rsidRDefault="004F2FE2">
            <w:pPr>
              <w:rPr>
                <w:rFonts w:ascii="微软雅黑" w:eastAsia="微软雅黑" w:hAnsi="微软雅黑"/>
                <w:b/>
                <w:sz w:val="18"/>
                <w:szCs w:val="18"/>
              </w:rPr>
            </w:pPr>
          </w:p>
        </w:tc>
        <w:tc>
          <w:tcPr>
            <w:tcW w:w="6942" w:type="dxa"/>
          </w:tcPr>
          <w:p w14:paraId="3EE3F6F1"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2、劳动能力鉴定结论复印件，或保险人认可的鉴定机构依据保单约定</w:t>
            </w:r>
            <w:proofErr w:type="gramStart"/>
            <w:r>
              <w:rPr>
                <w:rFonts w:ascii="微软雅黑" w:eastAsia="微软雅黑" w:hAnsi="微软雅黑" w:hint="eastAsia"/>
                <w:sz w:val="18"/>
                <w:szCs w:val="18"/>
              </w:rPr>
              <w:t>作出</w:t>
            </w:r>
            <w:proofErr w:type="gramEnd"/>
            <w:r>
              <w:rPr>
                <w:rFonts w:ascii="微软雅黑" w:eastAsia="微软雅黑" w:hAnsi="微软雅黑" w:hint="eastAsia"/>
                <w:sz w:val="18"/>
                <w:szCs w:val="18"/>
              </w:rPr>
              <w:t>的鉴定书</w:t>
            </w:r>
          </w:p>
        </w:tc>
      </w:tr>
      <w:tr w:rsidR="004F2FE2" w14:paraId="19737808" w14:textId="77777777">
        <w:tc>
          <w:tcPr>
            <w:tcW w:w="1354" w:type="dxa"/>
            <w:vMerge/>
          </w:tcPr>
          <w:p w14:paraId="775AB84F" w14:textId="77777777" w:rsidR="004F2FE2" w:rsidRDefault="004F2FE2">
            <w:pPr>
              <w:rPr>
                <w:rFonts w:ascii="微软雅黑" w:eastAsia="微软雅黑" w:hAnsi="微软雅黑"/>
                <w:b/>
                <w:sz w:val="18"/>
                <w:szCs w:val="18"/>
              </w:rPr>
            </w:pPr>
          </w:p>
        </w:tc>
        <w:tc>
          <w:tcPr>
            <w:tcW w:w="6942" w:type="dxa"/>
          </w:tcPr>
          <w:p w14:paraId="6E5DA442"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3、如涉及重大安全生产事故，保险人有权要求被保险人向当地应急管理机构报备，并依据该机构出具的报告进行事故定责。</w:t>
            </w:r>
          </w:p>
        </w:tc>
      </w:tr>
      <w:tr w:rsidR="004F2FE2" w14:paraId="28EA4DFC" w14:textId="77777777">
        <w:tc>
          <w:tcPr>
            <w:tcW w:w="1354" w:type="dxa"/>
            <w:vMerge/>
          </w:tcPr>
          <w:p w14:paraId="7DD08EB7" w14:textId="77777777" w:rsidR="004F2FE2" w:rsidRDefault="004F2FE2">
            <w:pPr>
              <w:rPr>
                <w:rFonts w:ascii="微软雅黑" w:eastAsia="微软雅黑" w:hAnsi="微软雅黑"/>
                <w:b/>
                <w:sz w:val="18"/>
                <w:szCs w:val="18"/>
              </w:rPr>
            </w:pPr>
          </w:p>
        </w:tc>
        <w:tc>
          <w:tcPr>
            <w:tcW w:w="6942" w:type="dxa"/>
          </w:tcPr>
          <w:p w14:paraId="44FFEB15"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4、赔偿协议（</w:t>
            </w:r>
            <w:r>
              <w:rPr>
                <w:rFonts w:ascii="微软雅黑" w:eastAsia="微软雅黑" w:hAnsi="微软雅黑" w:hint="eastAsia"/>
                <w:color w:val="FF0000"/>
                <w:sz w:val="18"/>
                <w:szCs w:val="18"/>
              </w:rPr>
              <w:t>公司</w:t>
            </w:r>
            <w:r>
              <w:rPr>
                <w:rFonts w:ascii="微软雅黑" w:eastAsia="微软雅黑" w:hAnsi="微软雅黑"/>
                <w:color w:val="FF0000"/>
                <w:sz w:val="18"/>
                <w:szCs w:val="18"/>
              </w:rPr>
              <w:t>与员工之间签署</w:t>
            </w:r>
            <w:r>
              <w:rPr>
                <w:rFonts w:ascii="微软雅黑" w:eastAsia="微软雅黑" w:hAnsi="微软雅黑"/>
                <w:sz w:val="18"/>
                <w:szCs w:val="18"/>
              </w:rPr>
              <w:t>）</w:t>
            </w:r>
          </w:p>
        </w:tc>
      </w:tr>
      <w:tr w:rsidR="004F2FE2" w14:paraId="63E1E755" w14:textId="77777777">
        <w:tc>
          <w:tcPr>
            <w:tcW w:w="1354" w:type="dxa"/>
            <w:vMerge/>
          </w:tcPr>
          <w:p w14:paraId="3FBE8FB8" w14:textId="77777777" w:rsidR="004F2FE2" w:rsidRDefault="004F2FE2">
            <w:pPr>
              <w:rPr>
                <w:rFonts w:ascii="微软雅黑" w:eastAsia="微软雅黑" w:hAnsi="微软雅黑"/>
                <w:b/>
                <w:sz w:val="18"/>
                <w:szCs w:val="18"/>
              </w:rPr>
            </w:pPr>
          </w:p>
        </w:tc>
        <w:tc>
          <w:tcPr>
            <w:tcW w:w="6942" w:type="dxa"/>
          </w:tcPr>
          <w:p w14:paraId="0C9C5126"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5、支付凭证（银行转账记录或收条+员工本人手持身份证和收条拍摄的照片）</w:t>
            </w:r>
          </w:p>
        </w:tc>
      </w:tr>
      <w:tr w:rsidR="004F2FE2" w14:paraId="05FAA023" w14:textId="77777777">
        <w:tc>
          <w:tcPr>
            <w:tcW w:w="1354" w:type="dxa"/>
            <w:vMerge w:val="restart"/>
            <w:vAlign w:val="center"/>
          </w:tcPr>
          <w:p w14:paraId="6C74A17C" w14:textId="77777777" w:rsidR="004F2FE2" w:rsidRDefault="004A04E4">
            <w:pPr>
              <w:rPr>
                <w:rFonts w:ascii="微软雅黑" w:eastAsia="微软雅黑" w:hAnsi="微软雅黑"/>
                <w:sz w:val="18"/>
                <w:szCs w:val="18"/>
              </w:rPr>
            </w:pPr>
            <w:r>
              <w:rPr>
                <w:rFonts w:ascii="微软雅黑" w:eastAsia="微软雅黑" w:hAnsi="微软雅黑" w:hint="eastAsia"/>
                <w:b/>
                <w:sz w:val="18"/>
                <w:szCs w:val="18"/>
              </w:rPr>
              <w:t>医疗费赔偿</w:t>
            </w:r>
          </w:p>
        </w:tc>
        <w:tc>
          <w:tcPr>
            <w:tcW w:w="6942" w:type="dxa"/>
          </w:tcPr>
          <w:p w14:paraId="51640AAE"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1、公立</w:t>
            </w:r>
            <w:r>
              <w:rPr>
                <w:rFonts w:ascii="微软雅黑" w:eastAsia="微软雅黑" w:hAnsi="微软雅黑"/>
                <w:sz w:val="18"/>
                <w:szCs w:val="18"/>
              </w:rPr>
              <w:t>医院</w:t>
            </w:r>
            <w:r>
              <w:rPr>
                <w:rFonts w:ascii="微软雅黑" w:eastAsia="微软雅黑" w:hAnsi="微软雅黑" w:hint="eastAsia"/>
                <w:sz w:val="18"/>
                <w:szCs w:val="18"/>
              </w:rPr>
              <w:t>医疗费发票原件</w:t>
            </w:r>
          </w:p>
        </w:tc>
      </w:tr>
      <w:tr w:rsidR="004F2FE2" w14:paraId="27829D29" w14:textId="77777777">
        <w:tc>
          <w:tcPr>
            <w:tcW w:w="1354" w:type="dxa"/>
            <w:vMerge/>
            <w:vAlign w:val="center"/>
          </w:tcPr>
          <w:p w14:paraId="7ADE19E8" w14:textId="77777777" w:rsidR="004F2FE2" w:rsidRDefault="004F2FE2">
            <w:pPr>
              <w:rPr>
                <w:rFonts w:ascii="微软雅黑" w:eastAsia="微软雅黑" w:hAnsi="微软雅黑"/>
                <w:sz w:val="18"/>
                <w:szCs w:val="18"/>
              </w:rPr>
            </w:pPr>
          </w:p>
        </w:tc>
        <w:tc>
          <w:tcPr>
            <w:tcW w:w="6942" w:type="dxa"/>
          </w:tcPr>
          <w:p w14:paraId="3594C627"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2、相关病例病史资料（包括但不限于</w:t>
            </w:r>
            <w:r>
              <w:rPr>
                <w:rFonts w:ascii="微软雅黑" w:eastAsia="微软雅黑" w:hAnsi="微软雅黑" w:hint="eastAsia"/>
                <w:color w:val="FF0000"/>
                <w:sz w:val="18"/>
                <w:szCs w:val="18"/>
              </w:rPr>
              <w:t>急诊病例，相关报告，入院通知书，住院病案，出入院小结，住院费用清单等）</w:t>
            </w:r>
          </w:p>
        </w:tc>
      </w:tr>
      <w:tr w:rsidR="004F2FE2" w14:paraId="250E03F0" w14:textId="77777777">
        <w:tc>
          <w:tcPr>
            <w:tcW w:w="1354" w:type="dxa"/>
            <w:vMerge w:val="restart"/>
            <w:vAlign w:val="center"/>
          </w:tcPr>
          <w:p w14:paraId="58D40350" w14:textId="77777777" w:rsidR="004F2FE2" w:rsidRDefault="004A04E4">
            <w:pPr>
              <w:rPr>
                <w:rFonts w:ascii="微软雅黑" w:eastAsia="微软雅黑" w:hAnsi="微软雅黑"/>
                <w:sz w:val="18"/>
                <w:szCs w:val="18"/>
              </w:rPr>
            </w:pPr>
            <w:r>
              <w:rPr>
                <w:rFonts w:ascii="微软雅黑" w:eastAsia="微软雅黑" w:hAnsi="微软雅黑" w:hint="eastAsia"/>
                <w:b/>
                <w:sz w:val="18"/>
                <w:szCs w:val="18"/>
              </w:rPr>
              <w:t>住院津贴</w:t>
            </w:r>
          </w:p>
        </w:tc>
        <w:tc>
          <w:tcPr>
            <w:tcW w:w="6942" w:type="dxa"/>
          </w:tcPr>
          <w:p w14:paraId="588FF099"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1、出院小结、费用清单</w:t>
            </w:r>
          </w:p>
        </w:tc>
      </w:tr>
      <w:tr w:rsidR="004F2FE2" w14:paraId="1D8BC293" w14:textId="77777777">
        <w:tc>
          <w:tcPr>
            <w:tcW w:w="1354" w:type="dxa"/>
            <w:vMerge/>
            <w:vAlign w:val="center"/>
          </w:tcPr>
          <w:p w14:paraId="25B9C650" w14:textId="77777777" w:rsidR="004F2FE2" w:rsidRDefault="004F2FE2">
            <w:pPr>
              <w:rPr>
                <w:rFonts w:ascii="微软雅黑" w:eastAsia="微软雅黑" w:hAnsi="微软雅黑"/>
                <w:sz w:val="18"/>
                <w:szCs w:val="18"/>
              </w:rPr>
            </w:pPr>
          </w:p>
        </w:tc>
        <w:tc>
          <w:tcPr>
            <w:tcW w:w="6942" w:type="dxa"/>
          </w:tcPr>
          <w:p w14:paraId="62F9A069"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2、支付凭证（银行转账记录或收条+员工本人手持身份证和收条拍摄的照片）</w:t>
            </w:r>
          </w:p>
        </w:tc>
      </w:tr>
      <w:tr w:rsidR="004F2FE2" w14:paraId="08DD4B97" w14:textId="77777777">
        <w:tc>
          <w:tcPr>
            <w:tcW w:w="1354" w:type="dxa"/>
            <w:vMerge w:val="restart"/>
            <w:vAlign w:val="center"/>
          </w:tcPr>
          <w:p w14:paraId="15B4407F" w14:textId="77777777" w:rsidR="004F2FE2" w:rsidRDefault="004A04E4">
            <w:pPr>
              <w:rPr>
                <w:rFonts w:ascii="微软雅黑" w:eastAsia="微软雅黑" w:hAnsi="微软雅黑"/>
                <w:sz w:val="18"/>
                <w:szCs w:val="18"/>
              </w:rPr>
            </w:pPr>
            <w:r>
              <w:rPr>
                <w:rFonts w:ascii="微软雅黑" w:eastAsia="微软雅黑" w:hAnsi="微软雅黑" w:hint="eastAsia"/>
                <w:b/>
                <w:sz w:val="18"/>
                <w:szCs w:val="18"/>
              </w:rPr>
              <w:t>误工费</w:t>
            </w:r>
          </w:p>
        </w:tc>
        <w:tc>
          <w:tcPr>
            <w:tcW w:w="6942" w:type="dxa"/>
          </w:tcPr>
          <w:p w14:paraId="3F1AF95D" w14:textId="77777777" w:rsidR="004F2FE2" w:rsidRDefault="004A04E4">
            <w:pPr>
              <w:numPr>
                <w:ilvl w:val="0"/>
                <w:numId w:val="2"/>
              </w:numPr>
              <w:rPr>
                <w:rFonts w:ascii="微软雅黑" w:eastAsia="微软雅黑" w:hAnsi="微软雅黑"/>
                <w:sz w:val="18"/>
                <w:szCs w:val="18"/>
              </w:rPr>
            </w:pPr>
            <w:r>
              <w:rPr>
                <w:rFonts w:ascii="微软雅黑" w:eastAsia="微软雅黑" w:hAnsi="微软雅黑" w:hint="eastAsia"/>
                <w:sz w:val="18"/>
                <w:szCs w:val="18"/>
              </w:rPr>
              <w:t>公立医院开具的病假单和对应病历资料、疾病证明等</w:t>
            </w:r>
          </w:p>
        </w:tc>
      </w:tr>
      <w:tr w:rsidR="004F2FE2" w14:paraId="33DEA7CE" w14:textId="77777777">
        <w:tc>
          <w:tcPr>
            <w:tcW w:w="1354" w:type="dxa"/>
            <w:vMerge/>
            <w:vAlign w:val="center"/>
          </w:tcPr>
          <w:p w14:paraId="2CA99B6D" w14:textId="77777777" w:rsidR="004F2FE2" w:rsidRDefault="004F2FE2">
            <w:pPr>
              <w:rPr>
                <w:rFonts w:ascii="微软雅黑" w:eastAsia="微软雅黑" w:hAnsi="微软雅黑"/>
                <w:sz w:val="18"/>
                <w:szCs w:val="18"/>
              </w:rPr>
            </w:pPr>
          </w:p>
        </w:tc>
        <w:tc>
          <w:tcPr>
            <w:tcW w:w="6942" w:type="dxa"/>
          </w:tcPr>
          <w:p w14:paraId="01BC6796"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2、公司内部请假单或考勤表（确认</w:t>
            </w:r>
            <w:r>
              <w:rPr>
                <w:rFonts w:ascii="微软雅黑" w:eastAsia="微软雅黑" w:hAnsi="微软雅黑"/>
                <w:sz w:val="18"/>
                <w:szCs w:val="18"/>
              </w:rPr>
              <w:t>员工实际</w:t>
            </w:r>
            <w:r>
              <w:rPr>
                <w:rFonts w:ascii="微软雅黑" w:eastAsia="微软雅黑" w:hAnsi="微软雅黑" w:hint="eastAsia"/>
                <w:sz w:val="18"/>
                <w:szCs w:val="18"/>
              </w:rPr>
              <w:t>误工</w:t>
            </w:r>
            <w:r>
              <w:rPr>
                <w:rFonts w:ascii="微软雅黑" w:eastAsia="微软雅黑" w:hAnsi="微软雅黑"/>
                <w:sz w:val="18"/>
                <w:szCs w:val="18"/>
              </w:rPr>
              <w:t>情况）</w:t>
            </w:r>
          </w:p>
        </w:tc>
      </w:tr>
      <w:tr w:rsidR="004F2FE2" w14:paraId="05E8790B" w14:textId="77777777">
        <w:tc>
          <w:tcPr>
            <w:tcW w:w="1354" w:type="dxa"/>
            <w:vMerge/>
            <w:vAlign w:val="center"/>
          </w:tcPr>
          <w:p w14:paraId="7FD85A28" w14:textId="77777777" w:rsidR="004F2FE2" w:rsidRDefault="004F2FE2">
            <w:pPr>
              <w:rPr>
                <w:rFonts w:ascii="微软雅黑" w:eastAsia="微软雅黑" w:hAnsi="微软雅黑"/>
                <w:sz w:val="18"/>
                <w:szCs w:val="18"/>
              </w:rPr>
            </w:pPr>
          </w:p>
        </w:tc>
        <w:tc>
          <w:tcPr>
            <w:tcW w:w="6942" w:type="dxa"/>
          </w:tcPr>
          <w:p w14:paraId="2A07BCF3"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3、误工期间工资单或银行</w:t>
            </w:r>
            <w:r>
              <w:rPr>
                <w:rFonts w:ascii="微软雅黑" w:eastAsia="微软雅黑" w:hAnsi="微软雅黑"/>
                <w:sz w:val="18"/>
                <w:szCs w:val="18"/>
              </w:rPr>
              <w:t>流水、</w:t>
            </w:r>
            <w:r>
              <w:rPr>
                <w:rFonts w:ascii="微软雅黑" w:eastAsia="微软雅黑" w:hAnsi="微软雅黑" w:hint="eastAsia"/>
                <w:sz w:val="18"/>
                <w:szCs w:val="18"/>
              </w:rPr>
              <w:t>税单等（确认工资</w:t>
            </w:r>
            <w:r>
              <w:rPr>
                <w:rFonts w:ascii="微软雅黑" w:eastAsia="微软雅黑" w:hAnsi="微软雅黑"/>
                <w:sz w:val="18"/>
                <w:szCs w:val="18"/>
              </w:rPr>
              <w:t>发放情况）</w:t>
            </w:r>
          </w:p>
        </w:tc>
      </w:tr>
      <w:tr w:rsidR="004F2FE2" w14:paraId="1B7E741B" w14:textId="77777777">
        <w:tc>
          <w:tcPr>
            <w:tcW w:w="8296" w:type="dxa"/>
            <w:gridSpan w:val="2"/>
          </w:tcPr>
          <w:p w14:paraId="42784867" w14:textId="77777777" w:rsidR="004F2FE2" w:rsidRDefault="004A04E4">
            <w:pPr>
              <w:rPr>
                <w:rFonts w:ascii="微软雅黑" w:eastAsia="微软雅黑" w:hAnsi="微软雅黑"/>
                <w:b/>
                <w:sz w:val="18"/>
                <w:szCs w:val="18"/>
              </w:rPr>
            </w:pPr>
            <w:r>
              <w:rPr>
                <w:rFonts w:ascii="微软雅黑" w:eastAsia="微软雅黑" w:hAnsi="微软雅黑" w:hint="eastAsia"/>
                <w:b/>
                <w:sz w:val="18"/>
                <w:szCs w:val="18"/>
              </w:rPr>
              <w:t>备注：</w:t>
            </w:r>
            <w:r>
              <w:rPr>
                <w:rFonts w:ascii="微软雅黑" w:eastAsia="微软雅黑" w:hAnsi="微软雅黑"/>
                <w:b/>
                <w:sz w:val="18"/>
                <w:szCs w:val="18"/>
              </w:rPr>
              <w:t xml:space="preserve"> </w:t>
            </w:r>
          </w:p>
        </w:tc>
      </w:tr>
      <w:tr w:rsidR="004F2FE2" w14:paraId="6E6AEB89" w14:textId="77777777">
        <w:tc>
          <w:tcPr>
            <w:tcW w:w="8296" w:type="dxa"/>
            <w:gridSpan w:val="2"/>
          </w:tcPr>
          <w:p w14:paraId="5D38FDBC"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1、除原件材料外均需加盖被保险人公章</w:t>
            </w:r>
          </w:p>
        </w:tc>
      </w:tr>
      <w:tr w:rsidR="004F2FE2" w14:paraId="67404BC0" w14:textId="77777777">
        <w:tc>
          <w:tcPr>
            <w:tcW w:w="8296" w:type="dxa"/>
            <w:gridSpan w:val="2"/>
          </w:tcPr>
          <w:p w14:paraId="16DAE999"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2、如提供材料信息对于</w:t>
            </w:r>
            <w:r>
              <w:rPr>
                <w:rFonts w:ascii="微软雅黑" w:eastAsia="微软雅黑" w:hAnsi="微软雅黑" w:hint="eastAsia"/>
                <w:color w:val="FF0000"/>
                <w:sz w:val="18"/>
                <w:szCs w:val="18"/>
              </w:rPr>
              <w:t>保险责任和损失难以断定，</w:t>
            </w:r>
            <w:r>
              <w:rPr>
                <w:rFonts w:ascii="微软雅黑" w:eastAsia="微软雅黑" w:hAnsi="微软雅黑" w:hint="eastAsia"/>
                <w:sz w:val="18"/>
                <w:szCs w:val="18"/>
              </w:rPr>
              <w:t>我司可能会要求进一步提供相关证明</w:t>
            </w:r>
          </w:p>
        </w:tc>
      </w:tr>
      <w:tr w:rsidR="004F2FE2" w14:paraId="281D1158" w14:textId="77777777">
        <w:tc>
          <w:tcPr>
            <w:tcW w:w="8296" w:type="dxa"/>
            <w:gridSpan w:val="2"/>
          </w:tcPr>
          <w:p w14:paraId="28A6F54B" w14:textId="77777777" w:rsidR="004F2FE2" w:rsidRDefault="004A04E4">
            <w:pPr>
              <w:rPr>
                <w:rFonts w:ascii="微软雅黑" w:eastAsia="微软雅黑" w:hAnsi="微软雅黑"/>
                <w:sz w:val="18"/>
                <w:szCs w:val="18"/>
              </w:rPr>
            </w:pPr>
            <w:r>
              <w:rPr>
                <w:rFonts w:ascii="微软雅黑" w:eastAsia="微软雅黑" w:hAnsi="微软雅黑" w:hint="eastAsia"/>
                <w:sz w:val="18"/>
                <w:szCs w:val="18"/>
              </w:rPr>
              <w:t>3、超万元</w:t>
            </w:r>
            <w:r>
              <w:rPr>
                <w:rFonts w:ascii="微软雅黑" w:eastAsia="微软雅黑" w:hAnsi="微软雅黑"/>
                <w:sz w:val="18"/>
                <w:szCs w:val="18"/>
              </w:rPr>
              <w:t>以上赔款请提供营业执照和客户身份信息</w:t>
            </w:r>
            <w:r>
              <w:rPr>
                <w:rFonts w:ascii="微软雅黑" w:eastAsia="微软雅黑" w:hAnsi="微软雅黑" w:hint="eastAsia"/>
                <w:sz w:val="18"/>
                <w:szCs w:val="18"/>
              </w:rPr>
              <w:t>材料</w:t>
            </w:r>
          </w:p>
        </w:tc>
      </w:tr>
    </w:tbl>
    <w:p w14:paraId="7E2F214D" w14:textId="77777777" w:rsidR="004F2FE2" w:rsidRDefault="004F2FE2">
      <w:pPr>
        <w:jc w:val="left"/>
      </w:pPr>
    </w:p>
    <w:p w14:paraId="711D79FC" w14:textId="77777777" w:rsidR="004F2FE2" w:rsidRDefault="004F2FE2">
      <w:pPr>
        <w:jc w:val="left"/>
      </w:pPr>
    </w:p>
    <w:p w14:paraId="12DDB1DC" w14:textId="77777777" w:rsidR="004F2FE2" w:rsidRDefault="004F2FE2">
      <w:pPr>
        <w:jc w:val="left"/>
      </w:pPr>
    </w:p>
    <w:p w14:paraId="5DFCFB65" w14:textId="77777777" w:rsidR="004F2FE2" w:rsidRDefault="004F2FE2">
      <w:pPr>
        <w:jc w:val="left"/>
      </w:pPr>
    </w:p>
    <w:p w14:paraId="4D452D8E" w14:textId="77777777" w:rsidR="004F2FE2" w:rsidRDefault="004F2FE2">
      <w:pPr>
        <w:jc w:val="left"/>
      </w:pPr>
    </w:p>
    <w:p w14:paraId="71F16E95" w14:textId="77777777" w:rsidR="004F2FE2" w:rsidRDefault="004A04E4">
      <w:pPr>
        <w:rPr>
          <w:rFonts w:ascii="宋体" w:hAnsi="宋体"/>
          <w:b/>
          <w:sz w:val="32"/>
          <w:szCs w:val="32"/>
          <w:u w:val="double"/>
        </w:rPr>
      </w:pPr>
      <w:r>
        <w:rPr>
          <w:rFonts w:ascii="宋体" w:hAnsi="宋体" w:hint="eastAsia"/>
          <w:b/>
          <w:noProof/>
          <w:sz w:val="32"/>
          <w:szCs w:val="32"/>
          <w:u w:val="double"/>
        </w:rPr>
        <w:drawing>
          <wp:anchor distT="0" distB="0" distL="114300" distR="114300" simplePos="0" relativeHeight="251779072" behindDoc="0" locked="0" layoutInCell="1" allowOverlap="1" wp14:anchorId="11C1DB5C" wp14:editId="55090D2C">
            <wp:simplePos x="0" y="0"/>
            <wp:positionH relativeFrom="column">
              <wp:posOffset>-266700</wp:posOffset>
            </wp:positionH>
            <wp:positionV relativeFrom="paragraph">
              <wp:posOffset>-266065</wp:posOffset>
            </wp:positionV>
            <wp:extent cx="1838325" cy="466725"/>
            <wp:effectExtent l="0" t="0" r="9525" b="9525"/>
            <wp:wrapNone/>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司徽"/>
                    <pic:cNvPicPr>
                      <a:picLocks noChangeAspect="1" noChangeArrowheads="1"/>
                    </pic:cNvPicPr>
                  </pic:nvPicPr>
                  <pic:blipFill>
                    <a:blip r:embed="rId15"/>
                    <a:srcRect/>
                    <a:stretch>
                      <a:fillRect/>
                    </a:stretch>
                  </pic:blipFill>
                  <pic:spPr>
                    <a:xfrm>
                      <a:off x="0" y="0"/>
                      <a:ext cx="1838325" cy="466725"/>
                    </a:xfrm>
                    <a:prstGeom prst="rect">
                      <a:avLst/>
                    </a:prstGeom>
                    <a:noFill/>
                    <a:ln w="9525">
                      <a:noFill/>
                      <a:miter lim="800000"/>
                      <a:headEnd/>
                      <a:tailEnd/>
                    </a:ln>
                  </pic:spPr>
                </pic:pic>
              </a:graphicData>
            </a:graphic>
          </wp:anchor>
        </w:drawing>
      </w:r>
      <w:r>
        <w:rPr>
          <w:rFonts w:ascii="宋体" w:hAnsi="宋体" w:hint="eastAsia"/>
          <w:b/>
          <w:noProof/>
          <w:sz w:val="32"/>
          <w:szCs w:val="32"/>
          <w:u w:val="double"/>
        </w:rPr>
        <w:drawing>
          <wp:anchor distT="0" distB="0" distL="114300" distR="114300" simplePos="0" relativeHeight="251787264" behindDoc="0" locked="0" layoutInCell="1" allowOverlap="1" wp14:anchorId="574B2607" wp14:editId="78FEBA99">
            <wp:simplePos x="0" y="0"/>
            <wp:positionH relativeFrom="column">
              <wp:posOffset>3771900</wp:posOffset>
            </wp:positionH>
            <wp:positionV relativeFrom="paragraph">
              <wp:posOffset>-402590</wp:posOffset>
            </wp:positionV>
            <wp:extent cx="1885950" cy="485775"/>
            <wp:effectExtent l="0" t="0" r="0" b="9525"/>
            <wp:wrapNone/>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noChangeArrowheads="1"/>
                    </pic:cNvPicPr>
                  </pic:nvPicPr>
                  <pic:blipFill>
                    <a:blip r:embed="rId16"/>
                    <a:srcRect/>
                    <a:stretch>
                      <a:fillRect/>
                    </a:stretch>
                  </pic:blipFill>
                  <pic:spPr>
                    <a:xfrm>
                      <a:off x="0" y="0"/>
                      <a:ext cx="1885950" cy="485775"/>
                    </a:xfrm>
                    <a:prstGeom prst="rect">
                      <a:avLst/>
                    </a:prstGeom>
                    <a:noFill/>
                    <a:ln w="9525">
                      <a:noFill/>
                      <a:miter lim="800000"/>
                      <a:headEnd/>
                      <a:tailEnd/>
                    </a:ln>
                  </pic:spPr>
                </pic:pic>
              </a:graphicData>
            </a:graphic>
          </wp:anchor>
        </w:drawing>
      </w:r>
    </w:p>
    <w:p w14:paraId="562C4DB4" w14:textId="77777777" w:rsidR="004F2FE2" w:rsidRDefault="004A04E4">
      <w:pPr>
        <w:spacing w:line="540" w:lineRule="exact"/>
        <w:ind w:firstLineChars="200" w:firstLine="480"/>
        <w:jc w:val="left"/>
        <w:outlineLvl w:val="0"/>
        <w:rPr>
          <w:rFonts w:ascii="微软雅黑" w:eastAsia="微软雅黑" w:hAnsi="微软雅黑" w:cs="微软雅黑"/>
          <w:b/>
          <w:bCs/>
          <w:sz w:val="24"/>
        </w:rPr>
      </w:pPr>
      <w:bookmarkStart w:id="16" w:name="_Toc26489"/>
      <w:r>
        <w:rPr>
          <w:rFonts w:ascii="微软雅黑" w:eastAsia="微软雅黑" w:hAnsi="微软雅黑" w:cs="微软雅黑" w:hint="eastAsia"/>
          <w:b/>
          <w:bCs/>
          <w:sz w:val="24"/>
        </w:rPr>
        <w:t>六、</w:t>
      </w:r>
      <w:bookmarkEnd w:id="16"/>
      <w:r>
        <w:rPr>
          <w:rFonts w:ascii="微软雅黑" w:eastAsia="微软雅黑" w:hAnsi="微软雅黑" w:cs="微软雅黑" w:hint="eastAsia"/>
          <w:b/>
          <w:bCs/>
          <w:sz w:val="24"/>
        </w:rPr>
        <w:t>单证标准模板</w:t>
      </w:r>
    </w:p>
    <w:p w14:paraId="7CADCABA" w14:textId="77777777" w:rsidR="004F2FE2" w:rsidRDefault="004A04E4">
      <w:pPr>
        <w:jc w:val="left"/>
        <w:outlineLvl w:val="0"/>
        <w:rPr>
          <w:b/>
          <w:bCs/>
          <w:sz w:val="30"/>
          <w:szCs w:val="30"/>
          <w:u w:val="double"/>
        </w:rPr>
      </w:pPr>
      <w:bookmarkStart w:id="17" w:name="_Toc17976_WPSOffice_Level1"/>
      <w:bookmarkStart w:id="18" w:name="_Toc25057"/>
      <w:r>
        <w:rPr>
          <w:rFonts w:ascii="微软雅黑" w:eastAsia="微软雅黑" w:hAnsi="微软雅黑" w:cs="微软雅黑" w:hint="eastAsia"/>
          <w:b/>
          <w:bCs/>
          <w:color w:val="000000"/>
          <w:kern w:val="0"/>
          <w:sz w:val="20"/>
          <w:szCs w:val="20"/>
          <w:lang w:bidi="ar"/>
        </w:rPr>
        <w:t xml:space="preserve">附件一：   </w:t>
      </w:r>
      <w:r>
        <w:rPr>
          <w:rFonts w:ascii="微软雅黑" w:eastAsia="微软雅黑" w:hAnsi="微软雅黑" w:cs="微软雅黑" w:hint="eastAsia"/>
          <w:b/>
          <w:bCs/>
          <w:color w:val="000000"/>
          <w:kern w:val="0"/>
          <w:sz w:val="18"/>
          <w:szCs w:val="18"/>
          <w:lang w:bidi="ar"/>
        </w:rPr>
        <w:t xml:space="preserve">   </w:t>
      </w:r>
      <w:r>
        <w:rPr>
          <w:rFonts w:hint="eastAsia"/>
          <w:b/>
          <w:bCs/>
          <w:sz w:val="30"/>
          <w:szCs w:val="30"/>
          <w:u w:val="double"/>
        </w:rPr>
        <w:t>中国太平洋财产保险股份有限公司海南分公司</w:t>
      </w:r>
      <w:bookmarkEnd w:id="17"/>
      <w:bookmarkEnd w:id="18"/>
    </w:p>
    <w:p w14:paraId="324747B1" w14:textId="77777777" w:rsidR="004F2FE2" w:rsidRDefault="004A04E4">
      <w:pPr>
        <w:jc w:val="center"/>
        <w:rPr>
          <w:b/>
          <w:bCs/>
          <w:sz w:val="30"/>
          <w:szCs w:val="30"/>
          <w:u w:val="double"/>
        </w:rPr>
      </w:pPr>
      <w:bookmarkStart w:id="19" w:name="_Toc18205_WPSOffice_Level2"/>
      <w:r>
        <w:rPr>
          <w:rFonts w:hint="eastAsia"/>
          <w:b/>
          <w:bCs/>
          <w:sz w:val="30"/>
          <w:szCs w:val="30"/>
          <w:u w:val="double"/>
        </w:rPr>
        <w:t>雇主责任险小额案件快赔处理单</w:t>
      </w:r>
      <w:bookmarkEnd w:id="19"/>
    </w:p>
    <w:tbl>
      <w:tblPr>
        <w:tblW w:w="8850" w:type="dxa"/>
        <w:tblInd w:w="-312" w:type="dxa"/>
        <w:tblLayout w:type="fixed"/>
        <w:tblCellMar>
          <w:left w:w="0" w:type="dxa"/>
          <w:right w:w="0" w:type="dxa"/>
        </w:tblCellMar>
        <w:tblLook w:val="04A0" w:firstRow="1" w:lastRow="0" w:firstColumn="1" w:lastColumn="0" w:noHBand="0" w:noVBand="1"/>
      </w:tblPr>
      <w:tblGrid>
        <w:gridCol w:w="555"/>
        <w:gridCol w:w="3690"/>
        <w:gridCol w:w="4605"/>
      </w:tblGrid>
      <w:tr w:rsidR="004F2FE2" w14:paraId="5C3FC86A" w14:textId="77777777">
        <w:trPr>
          <w:trHeight w:val="445"/>
        </w:trPr>
        <w:tc>
          <w:tcPr>
            <w:tcW w:w="4245" w:type="dxa"/>
            <w:gridSpan w:val="2"/>
            <w:tcBorders>
              <w:top w:val="single" w:sz="4" w:space="0" w:color="auto"/>
              <w:left w:val="single" w:sz="4" w:space="0" w:color="auto"/>
              <w:bottom w:val="single" w:sz="4" w:space="0" w:color="auto"/>
              <w:right w:val="single" w:sz="4" w:space="0" w:color="auto"/>
            </w:tcBorders>
            <w:vAlign w:val="center"/>
          </w:tcPr>
          <w:p w14:paraId="73963088" w14:textId="77777777" w:rsidR="004F2FE2" w:rsidRDefault="004A04E4">
            <w:pPr>
              <w:spacing w:line="0" w:lineRule="atLeast"/>
              <w:ind w:firstLineChars="100" w:firstLine="210"/>
              <w:rPr>
                <w:rFonts w:ascii="Times New Roman" w:eastAsia="Times New Roman" w:hAnsi="Times New Roman"/>
                <w:sz w:val="24"/>
              </w:rPr>
            </w:pPr>
            <w:r>
              <w:rPr>
                <w:rFonts w:ascii="宋体" w:hAnsi="宋体"/>
              </w:rPr>
              <w:t>被保险人：</w:t>
            </w:r>
            <w:r>
              <w:rPr>
                <w:rFonts w:ascii="宋体" w:hAnsi="宋体" w:hint="eastAsia"/>
                <w:b/>
                <w:bCs/>
                <w:color w:val="FF0000"/>
                <w:szCs w:val="21"/>
              </w:rPr>
              <w:t>xxx公司</w:t>
            </w:r>
          </w:p>
        </w:tc>
        <w:tc>
          <w:tcPr>
            <w:tcW w:w="4605" w:type="dxa"/>
            <w:tcBorders>
              <w:top w:val="single" w:sz="4" w:space="0" w:color="auto"/>
              <w:left w:val="single" w:sz="4" w:space="0" w:color="auto"/>
              <w:bottom w:val="single" w:sz="4" w:space="0" w:color="auto"/>
              <w:right w:val="single" w:sz="4" w:space="0" w:color="auto"/>
            </w:tcBorders>
            <w:vAlign w:val="center"/>
          </w:tcPr>
          <w:p w14:paraId="63D0CC70" w14:textId="77777777" w:rsidR="004F2FE2" w:rsidRDefault="004A04E4">
            <w:pPr>
              <w:spacing w:line="0" w:lineRule="atLeast"/>
              <w:ind w:firstLineChars="100" w:firstLine="210"/>
              <w:rPr>
                <w:rFonts w:ascii="Times New Roman" w:hAnsi="Times New Roman"/>
                <w:sz w:val="24"/>
              </w:rPr>
            </w:pPr>
            <w:r>
              <w:rPr>
                <w:rFonts w:ascii="宋体" w:hAnsi="宋体"/>
              </w:rPr>
              <w:t>险种：</w:t>
            </w:r>
            <w:r>
              <w:rPr>
                <w:rFonts w:ascii="宋体" w:hAnsi="宋体" w:hint="eastAsia"/>
                <w:b/>
                <w:bCs/>
                <w:color w:val="FF0000"/>
              </w:rPr>
              <w:t>雇主责任险</w:t>
            </w:r>
          </w:p>
        </w:tc>
      </w:tr>
      <w:tr w:rsidR="004F2FE2" w14:paraId="00E3C702" w14:textId="77777777">
        <w:trPr>
          <w:trHeight w:val="464"/>
        </w:trPr>
        <w:tc>
          <w:tcPr>
            <w:tcW w:w="4245" w:type="dxa"/>
            <w:gridSpan w:val="2"/>
            <w:tcBorders>
              <w:top w:val="single" w:sz="4" w:space="0" w:color="auto"/>
              <w:left w:val="single" w:sz="4" w:space="0" w:color="auto"/>
              <w:bottom w:val="single" w:sz="4" w:space="0" w:color="auto"/>
              <w:right w:val="single" w:sz="4" w:space="0" w:color="auto"/>
            </w:tcBorders>
            <w:vAlign w:val="center"/>
          </w:tcPr>
          <w:p w14:paraId="15F881A6" w14:textId="77777777" w:rsidR="004F2FE2" w:rsidRDefault="004A04E4">
            <w:pPr>
              <w:spacing w:line="0" w:lineRule="atLeast"/>
              <w:ind w:firstLineChars="100" w:firstLine="210"/>
              <w:rPr>
                <w:rFonts w:ascii="宋体" w:hAnsi="宋体"/>
                <w:szCs w:val="22"/>
              </w:rPr>
            </w:pPr>
            <w:r>
              <w:rPr>
                <w:rFonts w:ascii="宋体" w:hAnsi="宋体" w:hint="eastAsia"/>
                <w:szCs w:val="22"/>
              </w:rPr>
              <w:t>出险地点</w:t>
            </w:r>
            <w:r>
              <w:rPr>
                <w:rFonts w:ascii="宋体" w:hAnsi="宋体"/>
                <w:szCs w:val="22"/>
              </w:rPr>
              <w:t>：</w:t>
            </w:r>
            <w:r>
              <w:rPr>
                <w:rFonts w:ascii="宋体" w:hAnsi="宋体" w:hint="eastAsia"/>
                <w:b/>
                <w:bCs/>
                <w:color w:val="FF0000"/>
                <w:szCs w:val="21"/>
              </w:rPr>
              <w:t xml:space="preserve"> xx省 xx市 xx区xx路</w:t>
            </w:r>
          </w:p>
        </w:tc>
        <w:tc>
          <w:tcPr>
            <w:tcW w:w="4605" w:type="dxa"/>
            <w:tcBorders>
              <w:top w:val="single" w:sz="4" w:space="0" w:color="auto"/>
              <w:left w:val="single" w:sz="4" w:space="0" w:color="auto"/>
              <w:bottom w:val="single" w:sz="4" w:space="0" w:color="auto"/>
              <w:right w:val="single" w:sz="4" w:space="0" w:color="auto"/>
            </w:tcBorders>
            <w:vAlign w:val="center"/>
          </w:tcPr>
          <w:p w14:paraId="7992696F" w14:textId="77777777" w:rsidR="004F2FE2" w:rsidRDefault="004A04E4">
            <w:pPr>
              <w:spacing w:line="0" w:lineRule="atLeast"/>
              <w:ind w:firstLineChars="100" w:firstLine="210"/>
              <w:rPr>
                <w:rFonts w:ascii="宋体" w:hAnsi="宋体"/>
                <w:szCs w:val="22"/>
              </w:rPr>
            </w:pPr>
            <w:r>
              <w:rPr>
                <w:rFonts w:ascii="宋体" w:hAnsi="宋体" w:hint="eastAsia"/>
                <w:szCs w:val="22"/>
              </w:rPr>
              <w:t>出险时间：</w:t>
            </w:r>
            <w:proofErr w:type="spellStart"/>
            <w:r>
              <w:rPr>
                <w:rFonts w:ascii="宋体" w:hAnsi="宋体" w:hint="eastAsia"/>
                <w:b/>
                <w:bCs/>
                <w:color w:val="FF0000"/>
                <w:szCs w:val="21"/>
              </w:rPr>
              <w:t>xxxx</w:t>
            </w:r>
            <w:proofErr w:type="spellEnd"/>
            <w:r>
              <w:rPr>
                <w:rFonts w:ascii="宋体" w:hAnsi="宋体" w:hint="eastAsia"/>
                <w:b/>
                <w:bCs/>
                <w:color w:val="FF0000"/>
                <w:szCs w:val="21"/>
              </w:rPr>
              <w:t>年xx月xx日</w:t>
            </w:r>
          </w:p>
        </w:tc>
      </w:tr>
      <w:tr w:rsidR="004F2FE2" w14:paraId="1006B453" w14:textId="77777777">
        <w:trPr>
          <w:trHeight w:val="1602"/>
        </w:trPr>
        <w:tc>
          <w:tcPr>
            <w:tcW w:w="555" w:type="dxa"/>
            <w:tcBorders>
              <w:top w:val="single" w:sz="4" w:space="0" w:color="auto"/>
              <w:left w:val="single" w:sz="4" w:space="0" w:color="auto"/>
              <w:bottom w:val="single" w:sz="4" w:space="0" w:color="auto"/>
              <w:right w:val="single" w:sz="4" w:space="0" w:color="auto"/>
            </w:tcBorders>
            <w:vAlign w:val="center"/>
          </w:tcPr>
          <w:p w14:paraId="3D56389F" w14:textId="77777777" w:rsidR="004F2FE2" w:rsidRDefault="004F2FE2">
            <w:pPr>
              <w:spacing w:line="239" w:lineRule="exact"/>
              <w:ind w:left="120"/>
              <w:jc w:val="center"/>
              <w:rPr>
                <w:rFonts w:ascii="宋体" w:hAnsi="宋体"/>
                <w:b/>
                <w:bCs/>
              </w:rPr>
            </w:pPr>
          </w:p>
          <w:p w14:paraId="2FC6FBA3" w14:textId="77777777" w:rsidR="004F2FE2" w:rsidRDefault="004A04E4">
            <w:pPr>
              <w:spacing w:line="239" w:lineRule="exact"/>
              <w:ind w:left="120"/>
              <w:jc w:val="center"/>
              <w:rPr>
                <w:rFonts w:ascii="宋体" w:hAnsi="宋体"/>
                <w:b/>
                <w:bCs/>
              </w:rPr>
            </w:pPr>
            <w:r>
              <w:rPr>
                <w:rFonts w:ascii="宋体" w:hAnsi="宋体"/>
                <w:b/>
                <w:bCs/>
              </w:rPr>
              <w:t>被</w:t>
            </w:r>
          </w:p>
          <w:p w14:paraId="7FB07347" w14:textId="77777777" w:rsidR="004F2FE2" w:rsidRDefault="004A04E4">
            <w:pPr>
              <w:spacing w:line="239" w:lineRule="exact"/>
              <w:ind w:left="120"/>
              <w:jc w:val="center"/>
              <w:rPr>
                <w:rFonts w:ascii="宋体" w:hAnsi="宋体"/>
                <w:b/>
                <w:bCs/>
              </w:rPr>
            </w:pPr>
            <w:r>
              <w:rPr>
                <w:rFonts w:ascii="宋体" w:hAnsi="宋体" w:hint="eastAsia"/>
                <w:b/>
                <w:bCs/>
              </w:rPr>
              <w:t>保</w:t>
            </w:r>
          </w:p>
          <w:p w14:paraId="2F436D8B" w14:textId="77777777" w:rsidR="004F2FE2" w:rsidRDefault="004A04E4">
            <w:pPr>
              <w:spacing w:line="239" w:lineRule="exact"/>
              <w:ind w:left="120"/>
              <w:jc w:val="center"/>
              <w:rPr>
                <w:rFonts w:ascii="宋体" w:hAnsi="宋体"/>
                <w:b/>
                <w:bCs/>
              </w:rPr>
            </w:pPr>
            <w:r>
              <w:rPr>
                <w:rFonts w:ascii="宋体" w:hAnsi="宋体" w:hint="eastAsia"/>
                <w:b/>
                <w:bCs/>
              </w:rPr>
              <w:t>险</w:t>
            </w:r>
          </w:p>
          <w:p w14:paraId="48CE45FC" w14:textId="77777777" w:rsidR="004F2FE2" w:rsidRDefault="004A04E4">
            <w:pPr>
              <w:spacing w:line="239" w:lineRule="exact"/>
              <w:ind w:left="120"/>
              <w:jc w:val="center"/>
              <w:rPr>
                <w:rFonts w:ascii="宋体" w:hAnsi="宋体"/>
                <w:b/>
                <w:bCs/>
              </w:rPr>
            </w:pPr>
            <w:r>
              <w:rPr>
                <w:rFonts w:ascii="宋体" w:hAnsi="宋体" w:hint="eastAsia"/>
                <w:b/>
                <w:bCs/>
              </w:rPr>
              <w:t>人</w:t>
            </w:r>
          </w:p>
          <w:p w14:paraId="2C5FC23E" w14:textId="77777777" w:rsidR="004F2FE2" w:rsidRDefault="004A04E4">
            <w:pPr>
              <w:spacing w:line="239" w:lineRule="exact"/>
              <w:ind w:left="120"/>
              <w:jc w:val="center"/>
              <w:rPr>
                <w:rFonts w:ascii="宋体" w:hAnsi="宋体"/>
                <w:b/>
                <w:bCs/>
              </w:rPr>
            </w:pPr>
            <w:r>
              <w:rPr>
                <w:rFonts w:ascii="宋体" w:hAnsi="宋体" w:hint="eastAsia"/>
                <w:b/>
                <w:bCs/>
              </w:rPr>
              <w:t>叙</w:t>
            </w:r>
          </w:p>
          <w:p w14:paraId="70AB9B5D" w14:textId="77777777" w:rsidR="004F2FE2" w:rsidRDefault="004A04E4">
            <w:pPr>
              <w:spacing w:line="239" w:lineRule="exact"/>
              <w:ind w:left="120"/>
              <w:jc w:val="center"/>
              <w:rPr>
                <w:rFonts w:ascii="宋体" w:hAnsi="宋体"/>
                <w:b/>
                <w:bCs/>
              </w:rPr>
            </w:pPr>
            <w:r>
              <w:rPr>
                <w:rFonts w:ascii="宋体" w:hAnsi="宋体" w:hint="eastAsia"/>
                <w:b/>
                <w:bCs/>
              </w:rPr>
              <w:t>述</w:t>
            </w:r>
          </w:p>
          <w:p w14:paraId="02742CA2" w14:textId="77777777" w:rsidR="004F2FE2" w:rsidRDefault="004F2FE2">
            <w:pPr>
              <w:spacing w:line="239" w:lineRule="exact"/>
              <w:ind w:left="120"/>
              <w:jc w:val="center"/>
              <w:rPr>
                <w:rFonts w:ascii="宋体" w:hAnsi="宋体"/>
              </w:rPr>
            </w:pPr>
          </w:p>
        </w:tc>
        <w:tc>
          <w:tcPr>
            <w:tcW w:w="8295" w:type="dxa"/>
            <w:gridSpan w:val="2"/>
            <w:tcBorders>
              <w:top w:val="single" w:sz="4" w:space="0" w:color="auto"/>
              <w:left w:val="single" w:sz="4" w:space="0" w:color="auto"/>
              <w:bottom w:val="single" w:sz="4" w:space="0" w:color="auto"/>
              <w:right w:val="single" w:sz="4" w:space="0" w:color="auto"/>
            </w:tcBorders>
            <w:vAlign w:val="bottom"/>
          </w:tcPr>
          <w:p w14:paraId="3DE1016B" w14:textId="77777777" w:rsidR="004F2FE2" w:rsidRDefault="004A04E4">
            <w:pPr>
              <w:spacing w:line="0" w:lineRule="atLeast"/>
              <w:rPr>
                <w:rFonts w:ascii="宋体" w:hAnsi="宋体"/>
              </w:rPr>
            </w:pPr>
            <w:r>
              <w:rPr>
                <w:rFonts w:ascii="宋体" w:hAnsi="宋体"/>
              </w:rPr>
              <w:t>保险标的、事故经过、原因：</w:t>
            </w:r>
          </w:p>
          <w:p w14:paraId="7C00330C" w14:textId="77777777" w:rsidR="004F2FE2" w:rsidRDefault="004A04E4">
            <w:pPr>
              <w:spacing w:line="360" w:lineRule="auto"/>
              <w:rPr>
                <w:rFonts w:ascii="宋体" w:hAnsi="宋体"/>
                <w:b/>
                <w:bCs/>
                <w:color w:val="FF0000"/>
                <w:szCs w:val="21"/>
              </w:rPr>
            </w:pPr>
            <w:proofErr w:type="spellStart"/>
            <w:r>
              <w:rPr>
                <w:rFonts w:ascii="宋体" w:hAnsi="宋体" w:hint="eastAsia"/>
                <w:b/>
                <w:bCs/>
                <w:color w:val="FF0000"/>
                <w:szCs w:val="21"/>
              </w:rPr>
              <w:t>xxxx</w:t>
            </w:r>
            <w:proofErr w:type="spellEnd"/>
            <w:r>
              <w:rPr>
                <w:rFonts w:ascii="宋体" w:hAnsi="宋体" w:hint="eastAsia"/>
                <w:b/>
                <w:bCs/>
                <w:color w:val="FF0000"/>
                <w:szCs w:val="21"/>
              </w:rPr>
              <w:t>年xx月xx日，我司雇员xxx（身份证号：</w:t>
            </w:r>
            <w:proofErr w:type="spellStart"/>
            <w:r>
              <w:rPr>
                <w:rFonts w:ascii="宋体" w:hAnsi="宋体" w:hint="eastAsia"/>
                <w:b/>
                <w:bCs/>
                <w:color w:val="FF0000"/>
                <w:szCs w:val="21"/>
              </w:rPr>
              <w:t>xxxxxxx</w:t>
            </w:r>
            <w:proofErr w:type="spellEnd"/>
            <w:r>
              <w:rPr>
                <w:rFonts w:ascii="宋体" w:hAnsi="宋体" w:hint="eastAsia"/>
                <w:b/>
                <w:bCs/>
                <w:color w:val="FF0000"/>
                <w:szCs w:val="21"/>
              </w:rPr>
              <w:t>）因xx原因受伤。</w:t>
            </w:r>
          </w:p>
          <w:p w14:paraId="2EB347A6" w14:textId="77777777" w:rsidR="004F2FE2" w:rsidRDefault="004A04E4">
            <w:pPr>
              <w:spacing w:line="360" w:lineRule="auto"/>
              <w:rPr>
                <w:rFonts w:ascii="宋体" w:eastAsia="宋体" w:hAnsi="宋体"/>
                <w:b/>
                <w:bCs/>
                <w:color w:val="FF0000"/>
                <w:szCs w:val="21"/>
              </w:rPr>
            </w:pPr>
            <w:r>
              <w:rPr>
                <w:rFonts w:ascii="宋体" w:hAnsi="宋体" w:hint="eastAsia"/>
                <w:b/>
                <w:bCs/>
                <w:color w:val="FF0000"/>
                <w:szCs w:val="21"/>
              </w:rPr>
              <w:t>（可具体描述伤情）</w:t>
            </w:r>
          </w:p>
          <w:p w14:paraId="2ED0818C" w14:textId="77777777" w:rsidR="004F2FE2" w:rsidRDefault="004F2FE2">
            <w:pPr>
              <w:spacing w:line="0" w:lineRule="atLeast"/>
              <w:rPr>
                <w:rFonts w:ascii="宋体" w:hAnsi="宋体"/>
              </w:rPr>
            </w:pPr>
          </w:p>
        </w:tc>
      </w:tr>
      <w:tr w:rsidR="004F2FE2" w14:paraId="711DF8FF" w14:textId="77777777">
        <w:trPr>
          <w:trHeight w:val="1079"/>
        </w:trPr>
        <w:tc>
          <w:tcPr>
            <w:tcW w:w="555" w:type="dxa"/>
            <w:tcBorders>
              <w:top w:val="single" w:sz="4" w:space="0" w:color="auto"/>
              <w:left w:val="single" w:sz="4" w:space="0" w:color="auto"/>
              <w:bottom w:val="single" w:sz="4" w:space="0" w:color="auto"/>
              <w:right w:val="single" w:sz="4" w:space="0" w:color="auto"/>
            </w:tcBorders>
            <w:vAlign w:val="bottom"/>
          </w:tcPr>
          <w:p w14:paraId="6C408D2C" w14:textId="77777777" w:rsidR="004F2FE2" w:rsidRDefault="004F2FE2">
            <w:pPr>
              <w:spacing w:line="239" w:lineRule="exact"/>
              <w:ind w:left="120"/>
              <w:jc w:val="center"/>
              <w:rPr>
                <w:rFonts w:ascii="宋体" w:hAnsi="宋体"/>
              </w:rPr>
            </w:pPr>
          </w:p>
          <w:p w14:paraId="0374B398" w14:textId="77777777" w:rsidR="004F2FE2" w:rsidRDefault="004A04E4">
            <w:pPr>
              <w:spacing w:line="239" w:lineRule="exact"/>
              <w:ind w:left="120"/>
              <w:jc w:val="center"/>
              <w:rPr>
                <w:rFonts w:ascii="宋体" w:hAnsi="宋体"/>
                <w:b/>
                <w:bCs/>
              </w:rPr>
            </w:pPr>
            <w:proofErr w:type="gramStart"/>
            <w:r>
              <w:rPr>
                <w:rFonts w:ascii="宋体" w:hAnsi="宋体" w:hint="eastAsia"/>
                <w:b/>
                <w:bCs/>
              </w:rPr>
              <w:t>损</w:t>
            </w:r>
            <w:proofErr w:type="gramEnd"/>
          </w:p>
          <w:p w14:paraId="2F1A8332" w14:textId="77777777" w:rsidR="004F2FE2" w:rsidRDefault="004A04E4">
            <w:pPr>
              <w:spacing w:line="239" w:lineRule="exact"/>
              <w:ind w:left="120"/>
              <w:jc w:val="center"/>
              <w:rPr>
                <w:rFonts w:ascii="宋体" w:hAnsi="宋体"/>
                <w:b/>
                <w:bCs/>
              </w:rPr>
            </w:pPr>
            <w:r>
              <w:rPr>
                <w:rFonts w:ascii="宋体" w:hAnsi="宋体" w:hint="eastAsia"/>
                <w:b/>
                <w:bCs/>
              </w:rPr>
              <w:t>失</w:t>
            </w:r>
          </w:p>
          <w:p w14:paraId="2727D8C0" w14:textId="77777777" w:rsidR="004F2FE2" w:rsidRDefault="004A04E4">
            <w:pPr>
              <w:spacing w:line="239" w:lineRule="exact"/>
              <w:ind w:left="120"/>
              <w:jc w:val="center"/>
              <w:rPr>
                <w:rFonts w:ascii="宋体" w:hAnsi="宋体"/>
                <w:b/>
                <w:bCs/>
              </w:rPr>
            </w:pPr>
            <w:r>
              <w:rPr>
                <w:rFonts w:ascii="宋体" w:hAnsi="宋体" w:hint="eastAsia"/>
                <w:b/>
                <w:bCs/>
              </w:rPr>
              <w:t>明</w:t>
            </w:r>
          </w:p>
          <w:p w14:paraId="3EB31172" w14:textId="77777777" w:rsidR="004F2FE2" w:rsidRDefault="004A04E4">
            <w:pPr>
              <w:spacing w:line="239" w:lineRule="exact"/>
              <w:ind w:left="120"/>
              <w:jc w:val="center"/>
              <w:rPr>
                <w:rFonts w:ascii="宋体" w:hAnsi="宋体"/>
                <w:b/>
                <w:bCs/>
              </w:rPr>
            </w:pPr>
            <w:r>
              <w:rPr>
                <w:rFonts w:ascii="宋体" w:hAnsi="宋体" w:hint="eastAsia"/>
                <w:b/>
                <w:bCs/>
              </w:rPr>
              <w:t>细</w:t>
            </w:r>
          </w:p>
          <w:p w14:paraId="76B11821" w14:textId="77777777" w:rsidR="004F2FE2" w:rsidRDefault="004F2FE2">
            <w:pPr>
              <w:spacing w:line="239" w:lineRule="exact"/>
              <w:ind w:left="120"/>
              <w:rPr>
                <w:rFonts w:ascii="宋体" w:hAnsi="宋体"/>
              </w:rPr>
            </w:pPr>
          </w:p>
        </w:tc>
        <w:tc>
          <w:tcPr>
            <w:tcW w:w="8295" w:type="dxa"/>
            <w:gridSpan w:val="2"/>
            <w:tcBorders>
              <w:top w:val="single" w:sz="4" w:space="0" w:color="auto"/>
              <w:left w:val="single" w:sz="4" w:space="0" w:color="auto"/>
              <w:bottom w:val="single" w:sz="4" w:space="0" w:color="auto"/>
              <w:right w:val="single" w:sz="4" w:space="0" w:color="auto"/>
            </w:tcBorders>
            <w:vAlign w:val="center"/>
          </w:tcPr>
          <w:p w14:paraId="02F7A267" w14:textId="77777777" w:rsidR="004F2FE2" w:rsidRDefault="004A04E4">
            <w:pPr>
              <w:spacing w:line="0" w:lineRule="atLeast"/>
              <w:rPr>
                <w:rFonts w:ascii="Times New Roman" w:eastAsia="宋体" w:hAnsi="Times New Roman"/>
              </w:rPr>
            </w:pPr>
            <w:r>
              <w:rPr>
                <w:rFonts w:ascii="Times New Roman" w:eastAsia="宋体" w:hAnsi="Times New Roman" w:hint="eastAsia"/>
                <w:b/>
                <w:bCs/>
                <w:color w:val="FF0000"/>
                <w:shd w:val="clear" w:color="FFFFFF" w:fill="D9D9D9"/>
              </w:rPr>
              <w:t>索赔项目及费用</w:t>
            </w:r>
          </w:p>
        </w:tc>
      </w:tr>
      <w:tr w:rsidR="004F2FE2" w14:paraId="3963A6B6" w14:textId="77777777">
        <w:trPr>
          <w:trHeight w:val="2343"/>
        </w:trPr>
        <w:tc>
          <w:tcPr>
            <w:tcW w:w="555" w:type="dxa"/>
            <w:tcBorders>
              <w:top w:val="single" w:sz="4" w:space="0" w:color="auto"/>
              <w:left w:val="single" w:sz="4" w:space="0" w:color="auto"/>
              <w:bottom w:val="single" w:sz="4" w:space="0" w:color="auto"/>
              <w:right w:val="single" w:sz="4" w:space="0" w:color="auto"/>
            </w:tcBorders>
            <w:vAlign w:val="center"/>
          </w:tcPr>
          <w:p w14:paraId="25E63598" w14:textId="77777777" w:rsidR="004F2FE2" w:rsidRDefault="004A04E4">
            <w:pPr>
              <w:spacing w:line="239" w:lineRule="exact"/>
              <w:ind w:left="120"/>
              <w:rPr>
                <w:rFonts w:ascii="宋体" w:hAnsi="宋体"/>
                <w:b/>
                <w:bCs/>
              </w:rPr>
            </w:pPr>
            <w:r>
              <w:rPr>
                <w:rFonts w:ascii="宋体" w:hAnsi="宋体"/>
                <w:b/>
                <w:bCs/>
              </w:rPr>
              <w:t>赔</w:t>
            </w:r>
          </w:p>
          <w:p w14:paraId="0BA2C271" w14:textId="77777777" w:rsidR="004F2FE2" w:rsidRDefault="004F2FE2">
            <w:pPr>
              <w:spacing w:line="239" w:lineRule="exact"/>
              <w:ind w:left="120"/>
              <w:rPr>
                <w:rFonts w:ascii="宋体" w:hAnsi="宋体"/>
                <w:b/>
                <w:bCs/>
              </w:rPr>
            </w:pPr>
          </w:p>
          <w:p w14:paraId="7E0A21B1" w14:textId="77777777" w:rsidR="004F2FE2" w:rsidRDefault="004A04E4">
            <w:pPr>
              <w:spacing w:line="239" w:lineRule="exact"/>
              <w:ind w:left="120"/>
              <w:rPr>
                <w:rFonts w:ascii="宋体" w:hAnsi="宋体"/>
                <w:b/>
                <w:bCs/>
              </w:rPr>
            </w:pPr>
            <w:r>
              <w:rPr>
                <w:rFonts w:ascii="宋体" w:hAnsi="宋体"/>
                <w:b/>
                <w:bCs/>
              </w:rPr>
              <w:t>付</w:t>
            </w:r>
          </w:p>
          <w:p w14:paraId="65BB8FCA" w14:textId="77777777" w:rsidR="004F2FE2" w:rsidRDefault="004F2FE2">
            <w:pPr>
              <w:spacing w:line="239" w:lineRule="exact"/>
              <w:ind w:left="120"/>
              <w:rPr>
                <w:rFonts w:ascii="宋体" w:hAnsi="宋体"/>
                <w:b/>
                <w:bCs/>
              </w:rPr>
            </w:pPr>
          </w:p>
          <w:p w14:paraId="67882866" w14:textId="77777777" w:rsidR="004F2FE2" w:rsidRDefault="004A04E4">
            <w:pPr>
              <w:spacing w:line="239" w:lineRule="exact"/>
              <w:ind w:left="120"/>
              <w:rPr>
                <w:rFonts w:ascii="宋体" w:hAnsi="宋体"/>
                <w:b/>
                <w:bCs/>
              </w:rPr>
            </w:pPr>
            <w:r>
              <w:rPr>
                <w:rFonts w:ascii="宋体" w:hAnsi="宋体"/>
                <w:b/>
                <w:bCs/>
              </w:rPr>
              <w:t>协</w:t>
            </w:r>
          </w:p>
          <w:p w14:paraId="6D82C019" w14:textId="77777777" w:rsidR="004F2FE2" w:rsidRDefault="004F2FE2">
            <w:pPr>
              <w:spacing w:line="239" w:lineRule="exact"/>
              <w:ind w:left="120"/>
              <w:rPr>
                <w:rFonts w:ascii="宋体" w:hAnsi="宋体"/>
                <w:b/>
                <w:bCs/>
              </w:rPr>
            </w:pPr>
          </w:p>
          <w:p w14:paraId="4C106043" w14:textId="77777777" w:rsidR="004F2FE2" w:rsidRDefault="004A04E4">
            <w:pPr>
              <w:spacing w:line="239" w:lineRule="exact"/>
              <w:ind w:left="120"/>
              <w:rPr>
                <w:rFonts w:ascii="宋体" w:hAnsi="宋体"/>
              </w:rPr>
            </w:pPr>
            <w:r>
              <w:rPr>
                <w:rFonts w:ascii="宋体" w:hAnsi="宋体"/>
                <w:b/>
                <w:bCs/>
              </w:rPr>
              <w:t>议</w:t>
            </w:r>
          </w:p>
        </w:tc>
        <w:tc>
          <w:tcPr>
            <w:tcW w:w="8295" w:type="dxa"/>
            <w:gridSpan w:val="2"/>
            <w:tcBorders>
              <w:top w:val="single" w:sz="4" w:space="0" w:color="auto"/>
              <w:left w:val="single" w:sz="4" w:space="0" w:color="auto"/>
              <w:bottom w:val="single" w:sz="4" w:space="0" w:color="auto"/>
              <w:right w:val="single" w:sz="4" w:space="0" w:color="auto"/>
            </w:tcBorders>
            <w:vAlign w:val="bottom"/>
          </w:tcPr>
          <w:p w14:paraId="2B49DACF" w14:textId="77777777" w:rsidR="004F2FE2" w:rsidRDefault="004A04E4">
            <w:pPr>
              <w:spacing w:line="400" w:lineRule="exact"/>
              <w:rPr>
                <w:rFonts w:ascii="宋体" w:hAnsi="宋体"/>
                <w:b/>
              </w:rPr>
            </w:pPr>
            <w:r>
              <w:rPr>
                <w:rFonts w:ascii="宋体" w:hAnsi="宋体"/>
                <w:b/>
              </w:rPr>
              <w:t>经双方友好协商同意：</w:t>
            </w:r>
          </w:p>
          <w:p w14:paraId="4B5C0353" w14:textId="77777777" w:rsidR="004F2FE2" w:rsidRDefault="004A04E4">
            <w:pPr>
              <w:spacing w:line="400" w:lineRule="exact"/>
              <w:rPr>
                <w:rFonts w:ascii="宋体" w:hAnsi="宋体"/>
                <w:b/>
              </w:rPr>
            </w:pPr>
            <w:r>
              <w:rPr>
                <w:rFonts w:ascii="宋体" w:hAnsi="宋体"/>
                <w:b/>
              </w:rPr>
              <w:t>本次事故的最终和全部赔付金额为人民币：￥</w:t>
            </w:r>
            <w:r>
              <w:rPr>
                <w:rFonts w:ascii="宋体" w:hAnsi="宋体" w:hint="eastAsia"/>
                <w:b/>
                <w:u w:val="dotted"/>
              </w:rPr>
              <w:t xml:space="preserve">         </w:t>
            </w:r>
            <w:r>
              <w:rPr>
                <w:rFonts w:ascii="宋体" w:hAnsi="宋体"/>
                <w:b/>
              </w:rPr>
              <w:t>元，大写：</w:t>
            </w:r>
            <w:r>
              <w:rPr>
                <w:rFonts w:ascii="宋体" w:hAnsi="宋体" w:hint="eastAsia"/>
                <w:b/>
              </w:rPr>
              <w:t xml:space="preserve"> </w:t>
            </w:r>
            <w:r>
              <w:rPr>
                <w:rFonts w:ascii="宋体" w:hAnsi="宋体" w:hint="eastAsia"/>
                <w:b/>
                <w:u w:val="dotted"/>
              </w:rPr>
              <w:t xml:space="preserve">                 </w:t>
            </w:r>
            <w:r>
              <w:rPr>
                <w:rFonts w:ascii="宋体" w:hAnsi="宋体" w:hint="eastAsia"/>
                <w:b/>
              </w:rPr>
              <w:t>，</w:t>
            </w:r>
          </w:p>
          <w:p w14:paraId="23F875F9" w14:textId="77777777" w:rsidR="004F2FE2" w:rsidRDefault="004A04E4">
            <w:pPr>
              <w:spacing w:line="400" w:lineRule="exact"/>
              <w:rPr>
                <w:rFonts w:ascii="Times New Roman" w:eastAsia="Times New Roman" w:hAnsi="Times New Roman"/>
                <w:sz w:val="24"/>
              </w:rPr>
            </w:pPr>
            <w:r>
              <w:rPr>
                <w:rFonts w:ascii="宋体" w:hAnsi="宋体"/>
                <w:b/>
              </w:rPr>
              <w:t>被保险人（赔款接受人）收到赔款后不再就本次事故向保险人提出任何索赔，且将赔款范围内的标的权益包括追偿权转移给保险公司。本协议不对今后案件的理赔处理产生先例。被保险人（赔款接受人）承诺索赔时所陈述及提供的资料均为真实情况，同意保险公司将赔款付</w:t>
            </w:r>
            <w:proofErr w:type="gramStart"/>
            <w:r>
              <w:rPr>
                <w:rFonts w:ascii="宋体" w:hAnsi="宋体"/>
                <w:b/>
              </w:rPr>
              <w:t>至以下</w:t>
            </w:r>
            <w:proofErr w:type="gramEnd"/>
            <w:r>
              <w:rPr>
                <w:rFonts w:ascii="宋体" w:hAnsi="宋体"/>
                <w:b/>
              </w:rPr>
              <w:t>账户。</w:t>
            </w:r>
          </w:p>
          <w:p w14:paraId="0DD29DBD" w14:textId="77777777" w:rsidR="004F2FE2" w:rsidRDefault="004A04E4">
            <w:pPr>
              <w:spacing w:line="400" w:lineRule="exact"/>
              <w:rPr>
                <w:rFonts w:ascii="宋体" w:hAnsi="宋体"/>
                <w:b/>
              </w:rPr>
            </w:pPr>
            <w:r>
              <w:rPr>
                <w:rFonts w:ascii="宋体" w:hAnsi="宋体"/>
                <w:b/>
              </w:rPr>
              <w:t>本协议为一次性赔偿协议，自各方签字盖章之日起生效。</w:t>
            </w:r>
          </w:p>
          <w:p w14:paraId="63FA0BB0" w14:textId="77777777" w:rsidR="004F2FE2" w:rsidRDefault="004A04E4">
            <w:pPr>
              <w:spacing w:line="400" w:lineRule="exact"/>
              <w:rPr>
                <w:rFonts w:ascii="宋体" w:hAnsi="宋体"/>
                <w:u w:val="dotted"/>
              </w:rPr>
            </w:pPr>
            <w:r>
              <w:rPr>
                <w:rFonts w:ascii="宋体" w:hAnsi="宋体"/>
              </w:rPr>
              <w:t>开户银行</w:t>
            </w:r>
            <w:r>
              <w:rPr>
                <w:rFonts w:ascii="宋体" w:hAnsi="宋体" w:hint="eastAsia"/>
                <w:u w:val="dotted"/>
              </w:rPr>
              <w:t xml:space="preserve">                         </w:t>
            </w:r>
            <w:r>
              <w:rPr>
                <w:rFonts w:ascii="宋体" w:hAnsi="宋体"/>
              </w:rPr>
              <w:t>银行账号</w:t>
            </w:r>
            <w:r>
              <w:rPr>
                <w:rFonts w:ascii="宋体" w:hAnsi="宋体" w:hint="eastAsia"/>
                <w:u w:val="dotted"/>
              </w:rPr>
              <w:t xml:space="preserve">                                    ,</w:t>
            </w:r>
          </w:p>
          <w:p w14:paraId="0A9F4957" w14:textId="77777777" w:rsidR="004F2FE2" w:rsidRDefault="004A04E4">
            <w:pPr>
              <w:spacing w:line="400" w:lineRule="exact"/>
              <w:rPr>
                <w:rFonts w:ascii="宋体" w:hAnsi="宋体"/>
                <w:u w:val="dotted"/>
              </w:rPr>
            </w:pPr>
            <w:r>
              <w:rPr>
                <w:rFonts w:ascii="宋体" w:hAnsi="宋体"/>
              </w:rPr>
              <w:t>开户名称</w:t>
            </w:r>
            <w:r>
              <w:rPr>
                <w:rFonts w:ascii="宋体" w:hAnsi="宋体" w:hint="eastAsia"/>
                <w:u w:val="dotted"/>
              </w:rPr>
              <w:t xml:space="preserve">                                                                     ,</w:t>
            </w:r>
          </w:p>
          <w:p w14:paraId="1BCD3F63" w14:textId="77777777" w:rsidR="004F2FE2" w:rsidRDefault="004A04E4">
            <w:pPr>
              <w:spacing w:line="400" w:lineRule="exact"/>
              <w:rPr>
                <w:rFonts w:ascii="宋体" w:hAnsi="宋体"/>
                <w:b/>
                <w:u w:val="dotted"/>
              </w:rPr>
            </w:pPr>
            <w:r>
              <w:rPr>
                <w:rFonts w:ascii="宋体" w:hAnsi="宋体"/>
                <w:b/>
              </w:rPr>
              <w:t>被保险人盖章或授权代表签字</w:t>
            </w:r>
            <w:r>
              <w:rPr>
                <w:rFonts w:ascii="宋体" w:hAnsi="宋体" w:hint="eastAsia"/>
                <w:b/>
              </w:rPr>
              <w:t>：</w:t>
            </w:r>
            <w:r>
              <w:rPr>
                <w:rFonts w:ascii="宋体" w:hAnsi="宋体" w:hint="eastAsia"/>
                <w:b/>
                <w:u w:val="dotted"/>
              </w:rPr>
              <w:t xml:space="preserve">                                                 </w:t>
            </w:r>
            <w:r>
              <w:rPr>
                <w:rFonts w:ascii="宋体" w:hAnsi="宋体" w:hint="eastAsia"/>
                <w:u w:val="dotted"/>
              </w:rPr>
              <w:t>,</w:t>
            </w:r>
            <w:r>
              <w:rPr>
                <w:rFonts w:ascii="宋体" w:hAnsi="宋体" w:hint="eastAsia"/>
                <w:b/>
                <w:u w:val="dotted"/>
              </w:rPr>
              <w:t xml:space="preserve">  </w:t>
            </w:r>
          </w:p>
          <w:p w14:paraId="2C0575F5" w14:textId="77777777" w:rsidR="004F2FE2" w:rsidRDefault="004A04E4">
            <w:pPr>
              <w:spacing w:line="400" w:lineRule="exact"/>
              <w:rPr>
                <w:rFonts w:ascii="宋体" w:hAnsi="宋体"/>
                <w:b/>
                <w:u w:val="dotted"/>
              </w:rPr>
            </w:pPr>
            <w:r>
              <w:rPr>
                <w:rFonts w:ascii="宋体" w:hAnsi="宋体"/>
                <w:b/>
              </w:rPr>
              <w:t>保险公司理赔代表签章</w:t>
            </w:r>
            <w:r>
              <w:rPr>
                <w:rFonts w:ascii="宋体" w:hAnsi="宋体" w:hint="eastAsia"/>
                <w:b/>
              </w:rPr>
              <w:t>:</w:t>
            </w:r>
            <w:r>
              <w:rPr>
                <w:rFonts w:ascii="宋体" w:hAnsi="宋体" w:hint="eastAsia"/>
                <w:b/>
                <w:u w:val="dotted"/>
              </w:rPr>
              <w:t xml:space="preserve">                                                        </w:t>
            </w:r>
            <w:r>
              <w:rPr>
                <w:rFonts w:ascii="宋体" w:hAnsi="宋体" w:hint="eastAsia"/>
                <w:u w:val="dotted"/>
              </w:rPr>
              <w:t>,</w:t>
            </w:r>
          </w:p>
          <w:p w14:paraId="688B0C4C" w14:textId="77777777" w:rsidR="004F2FE2" w:rsidRDefault="004A04E4">
            <w:pPr>
              <w:spacing w:line="400" w:lineRule="exact"/>
              <w:rPr>
                <w:rFonts w:ascii="宋体" w:hAnsi="宋体"/>
                <w:b/>
              </w:rPr>
            </w:pPr>
            <w:r>
              <w:rPr>
                <w:rFonts w:ascii="宋体" w:hAnsi="宋体"/>
                <w:b/>
              </w:rPr>
              <w:t>赔款接受人盖章或授权代表签字：</w:t>
            </w:r>
            <w:r>
              <w:rPr>
                <w:rFonts w:ascii="宋体" w:hAnsi="宋体" w:hint="eastAsia"/>
                <w:b/>
                <w:u w:val="dotted"/>
              </w:rPr>
              <w:t xml:space="preserve">                 </w:t>
            </w:r>
            <w:r>
              <w:rPr>
                <w:rFonts w:ascii="宋体" w:hAnsi="宋体" w:hint="eastAsia"/>
                <w:b/>
              </w:rPr>
              <w:t xml:space="preserve">    </w:t>
            </w:r>
            <w:r>
              <w:rPr>
                <w:rFonts w:ascii="宋体" w:hAnsi="宋体" w:hint="eastAsia"/>
                <w:b/>
                <w:u w:val="dotted"/>
              </w:rPr>
              <w:t xml:space="preserve">       </w:t>
            </w:r>
            <w:r>
              <w:rPr>
                <w:rFonts w:ascii="宋体" w:hAnsi="宋体"/>
                <w:b/>
              </w:rPr>
              <w:t>年</w:t>
            </w:r>
            <w:r>
              <w:rPr>
                <w:rFonts w:ascii="宋体" w:hAnsi="宋体" w:hint="eastAsia"/>
                <w:b/>
                <w:u w:val="dotted"/>
              </w:rPr>
              <w:t xml:space="preserve">     </w:t>
            </w:r>
            <w:r>
              <w:rPr>
                <w:rFonts w:ascii="宋体" w:hAnsi="宋体"/>
                <w:b/>
              </w:rPr>
              <w:t>月</w:t>
            </w:r>
            <w:r>
              <w:rPr>
                <w:rFonts w:ascii="宋体" w:hAnsi="宋体" w:hint="eastAsia"/>
                <w:b/>
                <w:u w:val="dotted"/>
              </w:rPr>
              <w:t xml:space="preserve">     </w:t>
            </w:r>
            <w:r>
              <w:rPr>
                <w:rFonts w:ascii="宋体" w:hAnsi="宋体"/>
                <w:b/>
              </w:rPr>
              <w:t>日</w:t>
            </w:r>
          </w:p>
        </w:tc>
      </w:tr>
      <w:tr w:rsidR="004F2FE2" w14:paraId="073484D0" w14:textId="77777777">
        <w:trPr>
          <w:trHeight w:val="196"/>
        </w:trPr>
        <w:tc>
          <w:tcPr>
            <w:tcW w:w="555" w:type="dxa"/>
            <w:tcBorders>
              <w:top w:val="single" w:sz="4" w:space="0" w:color="auto"/>
              <w:left w:val="single" w:sz="4" w:space="0" w:color="auto"/>
              <w:bottom w:val="single" w:sz="4" w:space="0" w:color="auto"/>
              <w:right w:val="single" w:sz="4" w:space="0" w:color="auto"/>
            </w:tcBorders>
            <w:vAlign w:val="center"/>
          </w:tcPr>
          <w:p w14:paraId="3EFF6B8F" w14:textId="77777777" w:rsidR="004F2FE2" w:rsidRDefault="004A04E4">
            <w:pPr>
              <w:spacing w:line="0" w:lineRule="atLeast"/>
              <w:ind w:left="120"/>
              <w:rPr>
                <w:rFonts w:ascii="宋体" w:hAnsi="宋体"/>
                <w:b/>
                <w:bCs/>
              </w:rPr>
            </w:pPr>
            <w:r>
              <w:rPr>
                <w:rFonts w:ascii="宋体" w:hAnsi="宋体"/>
                <w:b/>
                <w:bCs/>
              </w:rPr>
              <w:t>结</w:t>
            </w:r>
          </w:p>
          <w:p w14:paraId="67CE25D0" w14:textId="77777777" w:rsidR="004F2FE2" w:rsidRDefault="004F2FE2">
            <w:pPr>
              <w:spacing w:line="0" w:lineRule="atLeast"/>
              <w:ind w:left="120"/>
              <w:rPr>
                <w:rFonts w:ascii="宋体" w:hAnsi="宋体"/>
                <w:b/>
                <w:bCs/>
              </w:rPr>
            </w:pPr>
          </w:p>
          <w:p w14:paraId="6A8D86BC" w14:textId="77777777" w:rsidR="004F2FE2" w:rsidRDefault="004A04E4">
            <w:pPr>
              <w:spacing w:line="0" w:lineRule="atLeast"/>
              <w:ind w:left="120"/>
              <w:rPr>
                <w:rFonts w:ascii="宋体" w:hAnsi="宋体"/>
                <w:b/>
                <w:bCs/>
              </w:rPr>
            </w:pPr>
            <w:r>
              <w:rPr>
                <w:rFonts w:ascii="宋体" w:hAnsi="宋体"/>
                <w:b/>
                <w:bCs/>
              </w:rPr>
              <w:t>案</w:t>
            </w:r>
          </w:p>
          <w:p w14:paraId="5276C2E5" w14:textId="77777777" w:rsidR="004F2FE2" w:rsidRDefault="004F2FE2">
            <w:pPr>
              <w:spacing w:line="0" w:lineRule="atLeast"/>
              <w:ind w:left="120"/>
              <w:rPr>
                <w:rFonts w:ascii="宋体" w:hAnsi="宋体"/>
                <w:b/>
                <w:bCs/>
              </w:rPr>
            </w:pPr>
          </w:p>
          <w:p w14:paraId="311FBAE9" w14:textId="77777777" w:rsidR="004F2FE2" w:rsidRDefault="004A04E4">
            <w:pPr>
              <w:spacing w:line="0" w:lineRule="atLeast"/>
              <w:ind w:left="120"/>
              <w:rPr>
                <w:rFonts w:ascii="宋体" w:hAnsi="宋体"/>
                <w:b/>
                <w:bCs/>
              </w:rPr>
            </w:pPr>
            <w:r>
              <w:rPr>
                <w:rFonts w:ascii="宋体" w:hAnsi="宋体"/>
                <w:b/>
                <w:bCs/>
              </w:rPr>
              <w:t>报</w:t>
            </w:r>
          </w:p>
          <w:p w14:paraId="29524FD1" w14:textId="77777777" w:rsidR="004F2FE2" w:rsidRDefault="004F2FE2">
            <w:pPr>
              <w:spacing w:line="0" w:lineRule="atLeast"/>
              <w:ind w:left="120"/>
              <w:rPr>
                <w:rFonts w:ascii="宋体" w:hAnsi="宋体"/>
                <w:b/>
                <w:bCs/>
              </w:rPr>
            </w:pPr>
          </w:p>
          <w:p w14:paraId="55CCD03A" w14:textId="77777777" w:rsidR="004F2FE2" w:rsidRDefault="004A04E4">
            <w:pPr>
              <w:spacing w:line="0" w:lineRule="atLeast"/>
              <w:ind w:left="120"/>
              <w:rPr>
                <w:rFonts w:ascii="宋体" w:hAnsi="宋体"/>
              </w:rPr>
            </w:pPr>
            <w:r>
              <w:rPr>
                <w:rFonts w:ascii="宋体" w:hAnsi="宋体"/>
                <w:b/>
                <w:bCs/>
              </w:rPr>
              <w:t>告</w:t>
            </w:r>
          </w:p>
        </w:tc>
        <w:tc>
          <w:tcPr>
            <w:tcW w:w="8295" w:type="dxa"/>
            <w:gridSpan w:val="2"/>
            <w:tcBorders>
              <w:top w:val="single" w:sz="4" w:space="0" w:color="auto"/>
              <w:left w:val="single" w:sz="4" w:space="0" w:color="auto"/>
              <w:bottom w:val="single" w:sz="4" w:space="0" w:color="auto"/>
              <w:right w:val="single" w:sz="4" w:space="0" w:color="auto"/>
            </w:tcBorders>
            <w:vAlign w:val="bottom"/>
          </w:tcPr>
          <w:p w14:paraId="2D5D2FF7" w14:textId="77777777" w:rsidR="004F2FE2" w:rsidRDefault="004A04E4">
            <w:pPr>
              <w:spacing w:line="0" w:lineRule="atLeast"/>
              <w:rPr>
                <w:rFonts w:ascii="宋体" w:hAnsi="宋体"/>
                <w:b/>
                <w:bCs/>
              </w:rPr>
            </w:pPr>
            <w:r>
              <w:rPr>
                <w:rFonts w:ascii="宋体" w:hAnsi="宋体"/>
                <w:b/>
                <w:bCs/>
              </w:rPr>
              <w:t>（以下由保险公司内部填写）</w:t>
            </w:r>
          </w:p>
          <w:p w14:paraId="6B05E9F9" w14:textId="77777777" w:rsidR="004F2FE2" w:rsidRDefault="004F2FE2">
            <w:pPr>
              <w:spacing w:line="0" w:lineRule="atLeast"/>
              <w:rPr>
                <w:rFonts w:ascii="宋体" w:hAnsi="宋体"/>
                <w:b/>
                <w:w w:val="99"/>
              </w:rPr>
            </w:pPr>
          </w:p>
          <w:p w14:paraId="5CEDEE17" w14:textId="77777777" w:rsidR="004F2FE2" w:rsidRDefault="004A04E4">
            <w:pPr>
              <w:spacing w:line="0" w:lineRule="atLeast"/>
              <w:jc w:val="center"/>
              <w:rPr>
                <w:rFonts w:ascii="宋体" w:hAnsi="宋体"/>
                <w:u w:val="dotted"/>
              </w:rPr>
            </w:pPr>
            <w:r>
              <w:rPr>
                <w:rFonts w:ascii="宋体" w:hAnsi="宋体" w:hint="eastAsia"/>
                <w:b/>
                <w:w w:val="99"/>
              </w:rPr>
              <w:t xml:space="preserve">                                                </w:t>
            </w:r>
            <w:r>
              <w:rPr>
                <w:rFonts w:ascii="宋体" w:hAnsi="宋体"/>
                <w:b/>
                <w:w w:val="99"/>
              </w:rPr>
              <w:t>案件经办人</w:t>
            </w:r>
            <w:r>
              <w:rPr>
                <w:rFonts w:ascii="宋体" w:hAnsi="宋体" w:hint="eastAsia"/>
                <w:b/>
                <w:w w:val="99"/>
              </w:rPr>
              <w:t>:</w:t>
            </w:r>
            <w:r>
              <w:rPr>
                <w:rFonts w:ascii="宋体" w:hAnsi="宋体" w:hint="eastAsia"/>
                <w:w w:val="99"/>
                <w:u w:val="dotted"/>
              </w:rPr>
              <w:t xml:space="preserve">      </w:t>
            </w:r>
            <w:r>
              <w:rPr>
                <w:rFonts w:ascii="宋体" w:hAnsi="宋体" w:hint="eastAsia"/>
                <w:u w:val="dotted"/>
              </w:rPr>
              <w:t xml:space="preserve">    </w:t>
            </w:r>
          </w:p>
          <w:p w14:paraId="2ED3D348" w14:textId="77777777" w:rsidR="004F2FE2" w:rsidRDefault="004F2FE2">
            <w:pPr>
              <w:spacing w:line="0" w:lineRule="atLeast"/>
              <w:rPr>
                <w:rFonts w:ascii="宋体" w:hAnsi="宋体"/>
                <w:u w:val="dotted"/>
              </w:rPr>
            </w:pPr>
          </w:p>
          <w:p w14:paraId="0F5D2C5A" w14:textId="77777777" w:rsidR="004F2FE2" w:rsidRDefault="004A04E4">
            <w:pPr>
              <w:spacing w:line="0" w:lineRule="atLeast"/>
              <w:jc w:val="right"/>
              <w:rPr>
                <w:rFonts w:ascii="宋体" w:hAnsi="宋体"/>
              </w:rPr>
            </w:pPr>
            <w:r>
              <w:rPr>
                <w:rFonts w:ascii="宋体" w:hAnsi="宋体" w:hint="eastAsia"/>
                <w:u w:val="dotted"/>
              </w:rPr>
              <w:t xml:space="preserve">        </w:t>
            </w:r>
            <w:r>
              <w:rPr>
                <w:rFonts w:ascii="宋体" w:hAnsi="宋体"/>
              </w:rPr>
              <w:t>年</w:t>
            </w:r>
            <w:r>
              <w:rPr>
                <w:rFonts w:ascii="宋体" w:hAnsi="宋体" w:hint="eastAsia"/>
                <w:u w:val="dotted"/>
              </w:rPr>
              <w:t xml:space="preserve">    </w:t>
            </w:r>
            <w:r>
              <w:rPr>
                <w:rFonts w:ascii="宋体" w:hAnsi="宋体"/>
              </w:rPr>
              <w:t>月</w:t>
            </w:r>
            <w:r>
              <w:rPr>
                <w:rFonts w:ascii="宋体" w:hAnsi="宋体" w:hint="eastAsia"/>
                <w:u w:val="dotted"/>
              </w:rPr>
              <w:t xml:space="preserve">    </w:t>
            </w:r>
            <w:r>
              <w:rPr>
                <w:rFonts w:ascii="宋体" w:hAnsi="宋体"/>
              </w:rPr>
              <w:t>日</w:t>
            </w:r>
          </w:p>
          <w:p w14:paraId="047B3F35" w14:textId="77777777" w:rsidR="004F2FE2" w:rsidRDefault="004F2FE2">
            <w:pPr>
              <w:spacing w:line="239" w:lineRule="exact"/>
              <w:rPr>
                <w:rFonts w:ascii="宋体" w:hAnsi="宋体"/>
              </w:rPr>
            </w:pPr>
          </w:p>
        </w:tc>
      </w:tr>
    </w:tbl>
    <w:p w14:paraId="04D7C7A7" w14:textId="77777777" w:rsidR="004F2FE2" w:rsidRDefault="004F2FE2">
      <w:pPr>
        <w:rPr>
          <w:rFonts w:ascii="宋体" w:hAnsi="宋体"/>
          <w:b/>
          <w:sz w:val="32"/>
          <w:szCs w:val="32"/>
          <w:u w:val="double"/>
        </w:rPr>
        <w:sectPr w:rsidR="004F2FE2">
          <w:footerReference w:type="default" r:id="rId17"/>
          <w:pgSz w:w="11906" w:h="16838"/>
          <w:pgMar w:top="1440" w:right="1800" w:bottom="1440" w:left="1800" w:header="851" w:footer="992" w:gutter="0"/>
          <w:cols w:space="425"/>
          <w:docGrid w:type="lines" w:linePitch="312"/>
        </w:sectPr>
      </w:pPr>
    </w:p>
    <w:p w14:paraId="65130BF6" w14:textId="77777777" w:rsidR="004F2FE2" w:rsidRDefault="004A04E4">
      <w:pPr>
        <w:rPr>
          <w:rFonts w:ascii="宋体" w:hAnsi="宋体"/>
          <w:b/>
          <w:sz w:val="32"/>
          <w:szCs w:val="32"/>
          <w:u w:val="double"/>
        </w:rPr>
      </w:pPr>
      <w:r>
        <w:rPr>
          <w:rFonts w:ascii="宋体" w:hAnsi="宋体" w:hint="eastAsia"/>
          <w:b/>
          <w:noProof/>
          <w:sz w:val="32"/>
          <w:szCs w:val="32"/>
          <w:u w:val="double"/>
        </w:rPr>
        <w:drawing>
          <wp:anchor distT="0" distB="0" distL="114300" distR="114300" simplePos="0" relativeHeight="251659264" behindDoc="0" locked="0" layoutInCell="1" allowOverlap="1" wp14:anchorId="5F497A8A" wp14:editId="20EEDCD2">
            <wp:simplePos x="0" y="0"/>
            <wp:positionH relativeFrom="column">
              <wp:posOffset>3609975</wp:posOffset>
            </wp:positionH>
            <wp:positionV relativeFrom="paragraph">
              <wp:posOffset>-276225</wp:posOffset>
            </wp:positionV>
            <wp:extent cx="1885950" cy="485775"/>
            <wp:effectExtent l="0" t="0" r="0" b="9525"/>
            <wp:wrapNone/>
            <wp:docPr id="12"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3"/>
                    <pic:cNvPicPr>
                      <a:picLocks noChangeAspect="1" noChangeArrowheads="1"/>
                    </pic:cNvPicPr>
                  </pic:nvPicPr>
                  <pic:blipFill>
                    <a:blip r:embed="rId16"/>
                    <a:srcRect/>
                    <a:stretch>
                      <a:fillRect/>
                    </a:stretch>
                  </pic:blipFill>
                  <pic:spPr>
                    <a:xfrm>
                      <a:off x="0" y="0"/>
                      <a:ext cx="1885950" cy="485775"/>
                    </a:xfrm>
                    <a:prstGeom prst="rect">
                      <a:avLst/>
                    </a:prstGeom>
                    <a:noFill/>
                    <a:ln w="9525">
                      <a:noFill/>
                      <a:miter lim="800000"/>
                      <a:headEnd/>
                      <a:tailEnd/>
                    </a:ln>
                  </pic:spPr>
                </pic:pic>
              </a:graphicData>
            </a:graphic>
          </wp:anchor>
        </w:drawing>
      </w:r>
      <w:r>
        <w:rPr>
          <w:rFonts w:ascii="宋体" w:hAnsi="宋体" w:hint="eastAsia"/>
          <w:b/>
          <w:noProof/>
          <w:sz w:val="32"/>
          <w:szCs w:val="32"/>
          <w:u w:val="double"/>
        </w:rPr>
        <w:drawing>
          <wp:anchor distT="0" distB="0" distL="114300" distR="114300" simplePos="0" relativeHeight="251660288" behindDoc="0" locked="0" layoutInCell="1" allowOverlap="1" wp14:anchorId="069A3238" wp14:editId="64853E39">
            <wp:simplePos x="0" y="0"/>
            <wp:positionH relativeFrom="column">
              <wp:posOffset>-285750</wp:posOffset>
            </wp:positionH>
            <wp:positionV relativeFrom="paragraph">
              <wp:posOffset>-285750</wp:posOffset>
            </wp:positionV>
            <wp:extent cx="1838325" cy="466725"/>
            <wp:effectExtent l="0" t="0" r="9525" b="9525"/>
            <wp:wrapNone/>
            <wp:docPr id="1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司徽"/>
                    <pic:cNvPicPr>
                      <a:picLocks noChangeAspect="1" noChangeArrowheads="1"/>
                    </pic:cNvPicPr>
                  </pic:nvPicPr>
                  <pic:blipFill>
                    <a:blip r:embed="rId15"/>
                    <a:srcRect/>
                    <a:stretch>
                      <a:fillRect/>
                    </a:stretch>
                  </pic:blipFill>
                  <pic:spPr>
                    <a:xfrm>
                      <a:off x="0" y="0"/>
                      <a:ext cx="1838325" cy="466725"/>
                    </a:xfrm>
                    <a:prstGeom prst="rect">
                      <a:avLst/>
                    </a:prstGeom>
                    <a:noFill/>
                    <a:ln w="9525">
                      <a:noFill/>
                      <a:miter lim="800000"/>
                      <a:headEnd/>
                      <a:tailEnd/>
                    </a:ln>
                  </pic:spPr>
                </pic:pic>
              </a:graphicData>
            </a:graphic>
          </wp:anchor>
        </w:drawing>
      </w:r>
    </w:p>
    <w:p w14:paraId="26BEC259" w14:textId="77777777" w:rsidR="004F2FE2" w:rsidRDefault="004A04E4">
      <w:pPr>
        <w:outlineLvl w:val="0"/>
        <w:rPr>
          <w:rFonts w:ascii="宋体" w:hAnsi="宋体"/>
          <w:b/>
          <w:sz w:val="32"/>
          <w:szCs w:val="32"/>
          <w:u w:val="double"/>
        </w:rPr>
      </w:pPr>
      <w:bookmarkStart w:id="20" w:name="_Toc12193_WPSOffice_Level1"/>
      <w:bookmarkStart w:id="21" w:name="_Toc11232"/>
      <w:r>
        <w:rPr>
          <w:rFonts w:ascii="微软雅黑" w:eastAsia="微软雅黑" w:hAnsi="微软雅黑" w:cs="微软雅黑" w:hint="eastAsia"/>
          <w:b/>
          <w:bCs/>
          <w:color w:val="000000"/>
          <w:kern w:val="0"/>
          <w:sz w:val="20"/>
          <w:szCs w:val="20"/>
          <w:lang w:bidi="ar"/>
        </w:rPr>
        <w:t xml:space="preserve">附件二：                        </w:t>
      </w:r>
      <w:r>
        <w:rPr>
          <w:rFonts w:ascii="宋体" w:hAnsi="宋体" w:hint="eastAsia"/>
          <w:b/>
          <w:sz w:val="32"/>
          <w:szCs w:val="32"/>
          <w:u w:val="double"/>
        </w:rPr>
        <w:t>出 险 通 知 书</w:t>
      </w:r>
      <w:bookmarkEnd w:id="20"/>
      <w:bookmarkEnd w:id="21"/>
    </w:p>
    <w:p w14:paraId="7F328BF9" w14:textId="77777777" w:rsidR="004F2FE2" w:rsidRDefault="004F2FE2">
      <w:pPr>
        <w:jc w:val="center"/>
        <w:rPr>
          <w:rFonts w:ascii="宋体" w:hAnsi="宋体"/>
          <w:b/>
          <w:szCs w:val="21"/>
          <w:u w:val="double"/>
        </w:rPr>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2324"/>
        <w:gridCol w:w="467"/>
        <w:gridCol w:w="1455"/>
        <w:gridCol w:w="3039"/>
      </w:tblGrid>
      <w:tr w:rsidR="004F2FE2" w14:paraId="08418C9E" w14:textId="77777777">
        <w:trPr>
          <w:cantSplit/>
        </w:trPr>
        <w:tc>
          <w:tcPr>
            <w:tcW w:w="1788" w:type="dxa"/>
          </w:tcPr>
          <w:p w14:paraId="5130BFC6" w14:textId="77777777" w:rsidR="004F2FE2" w:rsidRDefault="004A04E4">
            <w:pPr>
              <w:ind w:firstLineChars="50" w:firstLine="105"/>
              <w:rPr>
                <w:rFonts w:ascii="宋体" w:hAnsi="宋体"/>
                <w:szCs w:val="21"/>
              </w:rPr>
            </w:pPr>
            <w:r>
              <w:rPr>
                <w:rFonts w:ascii="宋体" w:hAnsi="宋体" w:hint="eastAsia"/>
                <w:szCs w:val="21"/>
              </w:rPr>
              <w:t>被保险人</w:t>
            </w:r>
          </w:p>
        </w:tc>
        <w:tc>
          <w:tcPr>
            <w:tcW w:w="7285" w:type="dxa"/>
            <w:gridSpan w:val="4"/>
          </w:tcPr>
          <w:p w14:paraId="5639F38F" w14:textId="77777777" w:rsidR="004F2FE2" w:rsidRDefault="004A04E4">
            <w:pPr>
              <w:jc w:val="left"/>
              <w:rPr>
                <w:rFonts w:ascii="宋体" w:eastAsia="宋体" w:hAnsi="宋体"/>
                <w:color w:val="FF0000"/>
                <w:szCs w:val="21"/>
              </w:rPr>
            </w:pPr>
            <w:r>
              <w:rPr>
                <w:rFonts w:ascii="宋体" w:hAnsi="宋体" w:hint="eastAsia"/>
                <w:b/>
                <w:bCs/>
                <w:color w:val="FF0000"/>
                <w:szCs w:val="21"/>
              </w:rPr>
              <w:t>xxx公司</w:t>
            </w:r>
          </w:p>
        </w:tc>
      </w:tr>
      <w:tr w:rsidR="004F2FE2" w14:paraId="4A9FE9E0" w14:textId="77777777">
        <w:trPr>
          <w:cantSplit/>
        </w:trPr>
        <w:tc>
          <w:tcPr>
            <w:tcW w:w="1788" w:type="dxa"/>
          </w:tcPr>
          <w:p w14:paraId="55BC50CE" w14:textId="77777777" w:rsidR="004F2FE2" w:rsidRDefault="004A04E4">
            <w:pPr>
              <w:ind w:firstLineChars="50" w:firstLine="105"/>
              <w:rPr>
                <w:rFonts w:ascii="宋体" w:hAnsi="宋体"/>
                <w:szCs w:val="21"/>
              </w:rPr>
            </w:pPr>
            <w:r>
              <w:rPr>
                <w:rFonts w:ascii="宋体" w:hAnsi="宋体" w:hint="eastAsia"/>
                <w:szCs w:val="21"/>
              </w:rPr>
              <w:t>保险单号</w:t>
            </w:r>
          </w:p>
        </w:tc>
        <w:tc>
          <w:tcPr>
            <w:tcW w:w="2791" w:type="dxa"/>
            <w:gridSpan w:val="2"/>
          </w:tcPr>
          <w:p w14:paraId="3474CCA6" w14:textId="77777777" w:rsidR="004F2FE2" w:rsidRDefault="004A04E4">
            <w:pPr>
              <w:jc w:val="left"/>
              <w:rPr>
                <w:rFonts w:ascii="宋体" w:eastAsia="宋体" w:hAnsi="宋体"/>
                <w:szCs w:val="21"/>
              </w:rPr>
            </w:pPr>
            <w:r>
              <w:rPr>
                <w:rFonts w:ascii="宋体" w:hAnsi="宋体" w:hint="eastAsia"/>
                <w:b/>
                <w:bCs/>
                <w:color w:val="FF0000"/>
                <w:szCs w:val="21"/>
              </w:rPr>
              <w:t>AHAH....</w:t>
            </w:r>
          </w:p>
        </w:tc>
        <w:tc>
          <w:tcPr>
            <w:tcW w:w="1455" w:type="dxa"/>
          </w:tcPr>
          <w:p w14:paraId="7FDBBFA9" w14:textId="77777777" w:rsidR="004F2FE2" w:rsidRDefault="004A04E4">
            <w:pPr>
              <w:jc w:val="center"/>
              <w:rPr>
                <w:rFonts w:ascii="宋体" w:hAnsi="宋体"/>
                <w:szCs w:val="21"/>
              </w:rPr>
            </w:pPr>
            <w:r>
              <w:rPr>
                <w:rFonts w:ascii="宋体" w:hAnsi="宋体" w:hint="eastAsia"/>
                <w:szCs w:val="21"/>
              </w:rPr>
              <w:t>保险标的</w:t>
            </w:r>
          </w:p>
        </w:tc>
        <w:tc>
          <w:tcPr>
            <w:tcW w:w="3039" w:type="dxa"/>
          </w:tcPr>
          <w:p w14:paraId="2C54C1EA" w14:textId="77777777" w:rsidR="004F2FE2" w:rsidRDefault="004A04E4">
            <w:pPr>
              <w:jc w:val="center"/>
              <w:rPr>
                <w:rFonts w:ascii="宋体" w:eastAsia="宋体" w:hAnsi="宋体"/>
                <w:szCs w:val="21"/>
              </w:rPr>
            </w:pPr>
            <w:r>
              <w:rPr>
                <w:rFonts w:ascii="宋体" w:hAnsi="宋体" w:hint="eastAsia"/>
                <w:b/>
                <w:bCs/>
                <w:color w:val="FF0000"/>
                <w:szCs w:val="21"/>
              </w:rPr>
              <w:t>出险人员姓名</w:t>
            </w:r>
          </w:p>
        </w:tc>
      </w:tr>
      <w:tr w:rsidR="004F2FE2" w14:paraId="36427437" w14:textId="77777777">
        <w:trPr>
          <w:cantSplit/>
        </w:trPr>
        <w:tc>
          <w:tcPr>
            <w:tcW w:w="1788" w:type="dxa"/>
          </w:tcPr>
          <w:p w14:paraId="73DC153B" w14:textId="77777777" w:rsidR="004F2FE2" w:rsidRDefault="004A04E4">
            <w:pPr>
              <w:ind w:firstLineChars="50" w:firstLine="105"/>
              <w:rPr>
                <w:rFonts w:ascii="宋体" w:hAnsi="宋体"/>
                <w:szCs w:val="21"/>
              </w:rPr>
            </w:pPr>
            <w:r>
              <w:rPr>
                <w:rFonts w:ascii="宋体" w:hAnsi="宋体" w:hint="eastAsia"/>
                <w:szCs w:val="21"/>
              </w:rPr>
              <w:t>保险金额</w:t>
            </w:r>
          </w:p>
        </w:tc>
        <w:tc>
          <w:tcPr>
            <w:tcW w:w="2791" w:type="dxa"/>
            <w:gridSpan w:val="2"/>
          </w:tcPr>
          <w:p w14:paraId="5D2776FC" w14:textId="77777777" w:rsidR="004F2FE2" w:rsidRDefault="004F2FE2">
            <w:pPr>
              <w:jc w:val="center"/>
              <w:rPr>
                <w:rFonts w:ascii="宋体" w:hAnsi="宋体"/>
                <w:szCs w:val="21"/>
              </w:rPr>
            </w:pPr>
          </w:p>
        </w:tc>
        <w:tc>
          <w:tcPr>
            <w:tcW w:w="1455" w:type="dxa"/>
          </w:tcPr>
          <w:p w14:paraId="4E0C99CE" w14:textId="77777777" w:rsidR="004F2FE2" w:rsidRDefault="004A04E4">
            <w:pPr>
              <w:jc w:val="center"/>
              <w:rPr>
                <w:rFonts w:ascii="宋体" w:hAnsi="宋体"/>
                <w:szCs w:val="21"/>
              </w:rPr>
            </w:pPr>
            <w:r>
              <w:rPr>
                <w:rFonts w:ascii="宋体" w:hAnsi="宋体" w:hint="eastAsia"/>
                <w:szCs w:val="21"/>
              </w:rPr>
              <w:t>保险期限</w:t>
            </w:r>
          </w:p>
        </w:tc>
        <w:tc>
          <w:tcPr>
            <w:tcW w:w="3039" w:type="dxa"/>
          </w:tcPr>
          <w:p w14:paraId="54756221" w14:textId="77777777" w:rsidR="004F2FE2" w:rsidRDefault="004F2FE2">
            <w:pPr>
              <w:jc w:val="center"/>
              <w:rPr>
                <w:rFonts w:ascii="宋体" w:hAnsi="宋体"/>
                <w:szCs w:val="21"/>
              </w:rPr>
            </w:pPr>
          </w:p>
        </w:tc>
      </w:tr>
      <w:tr w:rsidR="004F2FE2" w14:paraId="3266184F" w14:textId="77777777">
        <w:tc>
          <w:tcPr>
            <w:tcW w:w="1788" w:type="dxa"/>
          </w:tcPr>
          <w:p w14:paraId="2E712EDC" w14:textId="77777777" w:rsidR="004F2FE2" w:rsidRDefault="004A04E4">
            <w:pPr>
              <w:ind w:firstLineChars="50" w:firstLine="105"/>
              <w:rPr>
                <w:rFonts w:ascii="宋体" w:hAnsi="宋体"/>
                <w:szCs w:val="21"/>
              </w:rPr>
            </w:pPr>
            <w:r>
              <w:rPr>
                <w:rFonts w:ascii="宋体" w:hAnsi="宋体" w:hint="eastAsia"/>
                <w:szCs w:val="21"/>
              </w:rPr>
              <w:t>出险地点</w:t>
            </w:r>
          </w:p>
        </w:tc>
        <w:tc>
          <w:tcPr>
            <w:tcW w:w="2791" w:type="dxa"/>
            <w:gridSpan w:val="2"/>
          </w:tcPr>
          <w:p w14:paraId="471F6F56" w14:textId="77777777" w:rsidR="004F2FE2" w:rsidRDefault="004A04E4">
            <w:pPr>
              <w:jc w:val="left"/>
              <w:rPr>
                <w:rFonts w:ascii="宋体" w:eastAsia="宋体" w:hAnsi="宋体"/>
                <w:szCs w:val="21"/>
              </w:rPr>
            </w:pPr>
            <w:r>
              <w:rPr>
                <w:rFonts w:ascii="宋体" w:hAnsi="宋体" w:hint="eastAsia"/>
                <w:b/>
                <w:bCs/>
                <w:color w:val="FF0000"/>
                <w:szCs w:val="21"/>
              </w:rPr>
              <w:t xml:space="preserve"> xx省 xx市 xx区xx路</w:t>
            </w:r>
          </w:p>
        </w:tc>
        <w:tc>
          <w:tcPr>
            <w:tcW w:w="1455" w:type="dxa"/>
          </w:tcPr>
          <w:p w14:paraId="1BFEFFAD" w14:textId="77777777" w:rsidR="004F2FE2" w:rsidRDefault="004A04E4">
            <w:pPr>
              <w:jc w:val="center"/>
              <w:rPr>
                <w:rFonts w:ascii="宋体" w:hAnsi="宋体"/>
                <w:szCs w:val="21"/>
              </w:rPr>
            </w:pPr>
            <w:r>
              <w:rPr>
                <w:rFonts w:ascii="宋体" w:hAnsi="宋体" w:hint="eastAsia"/>
                <w:szCs w:val="21"/>
              </w:rPr>
              <w:t>出险日期</w:t>
            </w:r>
          </w:p>
        </w:tc>
        <w:tc>
          <w:tcPr>
            <w:tcW w:w="3039" w:type="dxa"/>
          </w:tcPr>
          <w:p w14:paraId="20A343A0" w14:textId="77777777" w:rsidR="004F2FE2" w:rsidRDefault="004A04E4">
            <w:pPr>
              <w:jc w:val="center"/>
              <w:rPr>
                <w:rFonts w:ascii="宋体" w:hAnsi="宋体"/>
                <w:szCs w:val="21"/>
              </w:rPr>
            </w:pPr>
            <w:proofErr w:type="spellStart"/>
            <w:r>
              <w:rPr>
                <w:rFonts w:ascii="宋体" w:hAnsi="宋体" w:hint="eastAsia"/>
                <w:b/>
                <w:bCs/>
                <w:color w:val="FF0000"/>
                <w:szCs w:val="21"/>
              </w:rPr>
              <w:t>xxxx</w:t>
            </w:r>
            <w:proofErr w:type="spellEnd"/>
            <w:r>
              <w:rPr>
                <w:rFonts w:ascii="宋体" w:hAnsi="宋体" w:hint="eastAsia"/>
                <w:b/>
                <w:bCs/>
                <w:color w:val="FF0000"/>
                <w:szCs w:val="21"/>
              </w:rPr>
              <w:t>年xx月xx日</w:t>
            </w:r>
          </w:p>
        </w:tc>
      </w:tr>
      <w:tr w:rsidR="004F2FE2" w14:paraId="5C10DF2B" w14:textId="77777777">
        <w:trPr>
          <w:cantSplit/>
          <w:trHeight w:val="3440"/>
        </w:trPr>
        <w:tc>
          <w:tcPr>
            <w:tcW w:w="9073" w:type="dxa"/>
            <w:gridSpan w:val="5"/>
            <w:tcBorders>
              <w:bottom w:val="single" w:sz="4" w:space="0" w:color="auto"/>
            </w:tcBorders>
          </w:tcPr>
          <w:p w14:paraId="11BF579C" w14:textId="77777777" w:rsidR="004F2FE2" w:rsidRDefault="004A04E4">
            <w:pPr>
              <w:rPr>
                <w:rFonts w:ascii="宋体" w:hAnsi="宋体"/>
                <w:b/>
                <w:bCs/>
                <w:szCs w:val="21"/>
              </w:rPr>
            </w:pPr>
            <w:r>
              <w:rPr>
                <w:rFonts w:ascii="宋体" w:hAnsi="宋体" w:hint="eastAsia"/>
                <w:b/>
                <w:bCs/>
                <w:szCs w:val="21"/>
              </w:rPr>
              <w:t>出险情况、主要原因及施救经过:</w:t>
            </w:r>
          </w:p>
          <w:p w14:paraId="7490A508" w14:textId="77777777" w:rsidR="004F2FE2" w:rsidRDefault="004F2FE2">
            <w:pPr>
              <w:spacing w:line="360" w:lineRule="auto"/>
              <w:rPr>
                <w:rFonts w:ascii="宋体" w:hAnsi="宋体"/>
                <w:szCs w:val="21"/>
              </w:rPr>
            </w:pPr>
          </w:p>
          <w:p w14:paraId="6C1807EF" w14:textId="77777777" w:rsidR="004F2FE2" w:rsidRDefault="004A04E4">
            <w:pPr>
              <w:spacing w:line="360" w:lineRule="auto"/>
              <w:rPr>
                <w:rFonts w:ascii="宋体" w:eastAsia="宋体" w:hAnsi="宋体"/>
                <w:b/>
                <w:bCs/>
                <w:color w:val="FF0000"/>
                <w:szCs w:val="21"/>
              </w:rPr>
            </w:pPr>
            <w:proofErr w:type="spellStart"/>
            <w:r>
              <w:rPr>
                <w:rFonts w:ascii="宋体" w:hAnsi="宋体" w:hint="eastAsia"/>
                <w:b/>
                <w:bCs/>
                <w:color w:val="FF0000"/>
                <w:szCs w:val="21"/>
              </w:rPr>
              <w:t>xxxx</w:t>
            </w:r>
            <w:proofErr w:type="spellEnd"/>
            <w:r>
              <w:rPr>
                <w:rFonts w:ascii="宋体" w:hAnsi="宋体" w:hint="eastAsia"/>
                <w:b/>
                <w:bCs/>
                <w:color w:val="FF0000"/>
                <w:szCs w:val="21"/>
              </w:rPr>
              <w:t>年xx月xx日，我司雇员xxx（身份证号：</w:t>
            </w:r>
            <w:proofErr w:type="spellStart"/>
            <w:r>
              <w:rPr>
                <w:rFonts w:ascii="宋体" w:hAnsi="宋体" w:hint="eastAsia"/>
                <w:b/>
                <w:bCs/>
                <w:color w:val="FF0000"/>
                <w:szCs w:val="21"/>
              </w:rPr>
              <w:t>xxxxxxx</w:t>
            </w:r>
            <w:proofErr w:type="spellEnd"/>
            <w:r>
              <w:rPr>
                <w:rFonts w:ascii="宋体" w:hAnsi="宋体" w:hint="eastAsia"/>
                <w:b/>
                <w:bCs/>
                <w:color w:val="FF0000"/>
                <w:szCs w:val="21"/>
              </w:rPr>
              <w:t>）因xx原因受伤。（可具体描述伤情）</w:t>
            </w:r>
          </w:p>
          <w:p w14:paraId="70F5488B" w14:textId="77777777" w:rsidR="004F2FE2" w:rsidRDefault="004F2FE2">
            <w:pPr>
              <w:rPr>
                <w:rFonts w:ascii="宋体" w:hAnsi="宋体"/>
                <w:szCs w:val="21"/>
              </w:rPr>
            </w:pPr>
          </w:p>
          <w:p w14:paraId="0CECEBEB" w14:textId="77777777" w:rsidR="004F2FE2" w:rsidRDefault="004F2FE2">
            <w:pPr>
              <w:rPr>
                <w:rFonts w:ascii="宋体" w:hAnsi="宋体"/>
                <w:szCs w:val="21"/>
              </w:rPr>
            </w:pPr>
          </w:p>
          <w:p w14:paraId="78234DBD" w14:textId="77777777" w:rsidR="004F2FE2" w:rsidRDefault="004F2FE2">
            <w:pPr>
              <w:rPr>
                <w:rFonts w:ascii="宋体" w:hAnsi="宋体"/>
                <w:szCs w:val="21"/>
              </w:rPr>
            </w:pPr>
          </w:p>
          <w:p w14:paraId="7D6A54C7" w14:textId="77777777" w:rsidR="004F2FE2" w:rsidRDefault="004F2FE2">
            <w:pPr>
              <w:rPr>
                <w:rFonts w:ascii="宋体" w:hAnsi="宋体"/>
                <w:szCs w:val="21"/>
              </w:rPr>
            </w:pPr>
          </w:p>
          <w:p w14:paraId="73433FB7" w14:textId="77777777" w:rsidR="004F2FE2" w:rsidRDefault="004F2FE2">
            <w:pPr>
              <w:rPr>
                <w:rFonts w:ascii="宋体" w:hAnsi="宋体"/>
                <w:szCs w:val="21"/>
              </w:rPr>
            </w:pPr>
          </w:p>
          <w:p w14:paraId="75F03F32" w14:textId="77777777" w:rsidR="004F2FE2" w:rsidRDefault="004F2FE2">
            <w:pPr>
              <w:rPr>
                <w:rFonts w:ascii="宋体" w:hAnsi="宋体"/>
                <w:szCs w:val="21"/>
              </w:rPr>
            </w:pPr>
          </w:p>
          <w:p w14:paraId="1CB55AC6" w14:textId="77777777" w:rsidR="004F2FE2" w:rsidRDefault="004F2FE2">
            <w:pPr>
              <w:rPr>
                <w:rFonts w:ascii="宋体" w:hAnsi="宋体"/>
                <w:szCs w:val="21"/>
              </w:rPr>
            </w:pPr>
          </w:p>
          <w:p w14:paraId="74683046" w14:textId="77777777" w:rsidR="004F2FE2" w:rsidRDefault="004F2FE2">
            <w:pPr>
              <w:rPr>
                <w:rFonts w:ascii="宋体" w:hAnsi="宋体"/>
                <w:szCs w:val="21"/>
              </w:rPr>
            </w:pPr>
          </w:p>
        </w:tc>
      </w:tr>
      <w:tr w:rsidR="004F2FE2" w14:paraId="25D309A6" w14:textId="77777777">
        <w:trPr>
          <w:cantSplit/>
          <w:trHeight w:val="1473"/>
        </w:trPr>
        <w:tc>
          <w:tcPr>
            <w:tcW w:w="9073" w:type="dxa"/>
            <w:gridSpan w:val="5"/>
            <w:tcBorders>
              <w:bottom w:val="single" w:sz="4" w:space="0" w:color="auto"/>
            </w:tcBorders>
          </w:tcPr>
          <w:p w14:paraId="0E4E6AA3" w14:textId="77777777" w:rsidR="004F2FE2" w:rsidRDefault="004A04E4">
            <w:pPr>
              <w:rPr>
                <w:rFonts w:ascii="宋体" w:hAnsi="宋体"/>
                <w:szCs w:val="21"/>
              </w:rPr>
            </w:pPr>
            <w:r>
              <w:rPr>
                <w:rFonts w:ascii="宋体" w:hAnsi="宋体" w:hint="eastAsia"/>
                <w:szCs w:val="21"/>
              </w:rPr>
              <w:t>损失估计：</w:t>
            </w:r>
            <w:r>
              <w:rPr>
                <w:rFonts w:ascii="宋体" w:hAnsi="宋体" w:hint="eastAsia"/>
                <w:b/>
                <w:bCs/>
                <w:color w:val="FF0000"/>
                <w:szCs w:val="21"/>
              </w:rPr>
              <w:t>（描述具体索赔项目及索赔金额）</w:t>
            </w:r>
          </w:p>
          <w:p w14:paraId="715DA5E9" w14:textId="77777777" w:rsidR="004F2FE2" w:rsidRDefault="004F2FE2">
            <w:pPr>
              <w:rPr>
                <w:rFonts w:ascii="宋体" w:hAnsi="宋体"/>
                <w:szCs w:val="21"/>
              </w:rPr>
            </w:pPr>
          </w:p>
          <w:p w14:paraId="30B2CC6A" w14:textId="77777777" w:rsidR="004F2FE2" w:rsidRDefault="004F2FE2">
            <w:pPr>
              <w:rPr>
                <w:rFonts w:ascii="宋体" w:hAnsi="宋体"/>
                <w:szCs w:val="21"/>
              </w:rPr>
            </w:pPr>
          </w:p>
          <w:p w14:paraId="5658C038" w14:textId="77777777" w:rsidR="004F2FE2" w:rsidRDefault="004F2FE2">
            <w:pPr>
              <w:rPr>
                <w:rFonts w:ascii="宋体" w:hAnsi="宋体"/>
                <w:szCs w:val="21"/>
              </w:rPr>
            </w:pPr>
          </w:p>
        </w:tc>
      </w:tr>
      <w:tr w:rsidR="004F2FE2" w14:paraId="5DC5E277" w14:textId="77777777">
        <w:trPr>
          <w:cantSplit/>
          <w:trHeight w:val="1801"/>
        </w:trPr>
        <w:tc>
          <w:tcPr>
            <w:tcW w:w="9073" w:type="dxa"/>
            <w:gridSpan w:val="5"/>
            <w:tcBorders>
              <w:bottom w:val="single" w:sz="4" w:space="0" w:color="auto"/>
            </w:tcBorders>
          </w:tcPr>
          <w:p w14:paraId="2C25EEF6" w14:textId="77777777" w:rsidR="004F2FE2" w:rsidRDefault="004A04E4">
            <w:pPr>
              <w:jc w:val="center"/>
              <w:rPr>
                <w:rFonts w:ascii="宋体" w:hAnsi="宋体"/>
                <w:b/>
                <w:sz w:val="18"/>
                <w:szCs w:val="18"/>
              </w:rPr>
            </w:pPr>
            <w:proofErr w:type="gramStart"/>
            <w:r>
              <w:rPr>
                <w:rFonts w:ascii="宋体" w:hAnsi="宋体" w:hint="eastAsia"/>
                <w:b/>
                <w:sz w:val="18"/>
                <w:szCs w:val="18"/>
              </w:rPr>
              <w:t>反保险</w:t>
            </w:r>
            <w:proofErr w:type="gramEnd"/>
            <w:r>
              <w:rPr>
                <w:rFonts w:ascii="宋体" w:hAnsi="宋体" w:hint="eastAsia"/>
                <w:b/>
                <w:sz w:val="18"/>
                <w:szCs w:val="18"/>
              </w:rPr>
              <w:t>欺诈提示</w:t>
            </w:r>
          </w:p>
          <w:p w14:paraId="464D1C0C" w14:textId="77777777" w:rsidR="004F2FE2" w:rsidRDefault="004A04E4">
            <w:pPr>
              <w:rPr>
                <w:rFonts w:ascii="宋体" w:hAnsi="宋体"/>
                <w:b/>
                <w:sz w:val="18"/>
                <w:szCs w:val="18"/>
              </w:rPr>
            </w:pPr>
            <w:r>
              <w:rPr>
                <w:rFonts w:ascii="宋体" w:hAnsi="宋体" w:hint="eastAsia"/>
                <w:b/>
                <w:sz w:val="18"/>
                <w:szCs w:val="18"/>
              </w:rPr>
              <w:t>诚信是保险合同基本原则、涉嫌保险欺诈将承担以下责任：</w:t>
            </w:r>
          </w:p>
          <w:p w14:paraId="1739D98B" w14:textId="77777777" w:rsidR="004F2FE2" w:rsidRDefault="004A04E4">
            <w:pPr>
              <w:rPr>
                <w:rFonts w:ascii="宋体" w:hAnsi="宋体"/>
                <w:b/>
                <w:sz w:val="18"/>
                <w:szCs w:val="18"/>
              </w:rPr>
            </w:pPr>
            <w:r>
              <w:rPr>
                <w:rFonts w:ascii="宋体" w:hAnsi="宋体" w:hint="eastAsia"/>
                <w:b/>
                <w:sz w:val="18"/>
                <w:szCs w:val="18"/>
              </w:rPr>
              <w:t>【刑事责任】进行保险诈骗犯罪活动，可能会受到拘役、有期徒刑，并处罚金或者没收财产的刑事处罚。保险事故的鉴定人、证明人故意提供虚假的证明文件，为他人诈骗提供条件的，以保险诈骗罪的共犯论处。</w:t>
            </w:r>
          </w:p>
          <w:p w14:paraId="215B7387" w14:textId="77777777" w:rsidR="004F2FE2" w:rsidRDefault="004A04E4">
            <w:pPr>
              <w:rPr>
                <w:rFonts w:ascii="宋体" w:hAnsi="宋体"/>
                <w:b/>
                <w:sz w:val="18"/>
                <w:szCs w:val="18"/>
              </w:rPr>
            </w:pPr>
            <w:r>
              <w:rPr>
                <w:rFonts w:ascii="宋体" w:hAnsi="宋体" w:hint="eastAsia"/>
                <w:b/>
                <w:sz w:val="18"/>
                <w:szCs w:val="18"/>
              </w:rPr>
              <w:t>【行政责任】进行保险诈骗活动，尚不构成犯罪的，可能会受到15日以下拘留、5000元以下罚款的行政处罚；保险事故的鉴定人、证明人故意提供虚假的证明文件，为他人诈骗提供条件的，也会受到相应的行政处罚。</w:t>
            </w:r>
          </w:p>
          <w:p w14:paraId="4C6BC734" w14:textId="77777777" w:rsidR="004F2FE2" w:rsidRDefault="004A04E4">
            <w:pPr>
              <w:rPr>
                <w:rFonts w:ascii="宋体" w:hAnsi="宋体"/>
                <w:szCs w:val="21"/>
              </w:rPr>
            </w:pPr>
            <w:r>
              <w:rPr>
                <w:rFonts w:ascii="宋体" w:hAnsi="宋体" w:hint="eastAsia"/>
                <w:b/>
                <w:sz w:val="18"/>
                <w:szCs w:val="18"/>
              </w:rPr>
              <w:t>【民事责任】故意或因重大过失未履行如实告知义务，保险公司可能不承担赔偿或给付保险金的责任。</w:t>
            </w:r>
          </w:p>
        </w:tc>
      </w:tr>
      <w:tr w:rsidR="004F2FE2" w14:paraId="27704CCD" w14:textId="77777777">
        <w:trPr>
          <w:cantSplit/>
          <w:trHeight w:val="3003"/>
        </w:trPr>
        <w:tc>
          <w:tcPr>
            <w:tcW w:w="4112" w:type="dxa"/>
            <w:gridSpan w:val="2"/>
            <w:vAlign w:val="center"/>
          </w:tcPr>
          <w:p w14:paraId="0B8DE180" w14:textId="77777777" w:rsidR="004F2FE2" w:rsidRDefault="004A04E4">
            <w:pPr>
              <w:rPr>
                <w:rFonts w:ascii="宋体" w:eastAsia="宋体" w:hAnsi="宋体"/>
                <w:szCs w:val="21"/>
              </w:rPr>
            </w:pPr>
            <w:r>
              <w:rPr>
                <w:rFonts w:ascii="宋体" w:hAnsi="宋体" w:hint="eastAsia"/>
                <w:szCs w:val="21"/>
              </w:rPr>
              <w:t>联 系 人：</w:t>
            </w:r>
            <w:r>
              <w:rPr>
                <w:rFonts w:ascii="宋体" w:hAnsi="宋体" w:hint="eastAsia"/>
                <w:b/>
                <w:bCs/>
                <w:color w:val="FF0000"/>
                <w:szCs w:val="21"/>
              </w:rPr>
              <w:t>XXX</w:t>
            </w:r>
          </w:p>
          <w:p w14:paraId="5D109F0D" w14:textId="77777777" w:rsidR="004F2FE2" w:rsidRDefault="004F2FE2">
            <w:pPr>
              <w:rPr>
                <w:rFonts w:ascii="宋体" w:hAnsi="宋体"/>
                <w:szCs w:val="21"/>
              </w:rPr>
            </w:pPr>
          </w:p>
          <w:p w14:paraId="61B28E5C" w14:textId="77777777" w:rsidR="004F2FE2" w:rsidRDefault="004A04E4">
            <w:pPr>
              <w:rPr>
                <w:rFonts w:ascii="宋体" w:eastAsia="宋体" w:hAnsi="宋体"/>
                <w:szCs w:val="21"/>
              </w:rPr>
            </w:pPr>
            <w:r>
              <w:rPr>
                <w:rFonts w:ascii="宋体" w:hAnsi="宋体" w:hint="eastAsia"/>
                <w:szCs w:val="21"/>
              </w:rPr>
              <w:t>电    话：</w:t>
            </w:r>
            <w:r>
              <w:rPr>
                <w:rFonts w:ascii="宋体" w:hAnsi="宋体" w:hint="eastAsia"/>
                <w:b/>
                <w:bCs/>
                <w:color w:val="FF0000"/>
                <w:szCs w:val="21"/>
              </w:rPr>
              <w:t>133XXXXX</w:t>
            </w:r>
          </w:p>
          <w:p w14:paraId="1A0C5B0E" w14:textId="77777777" w:rsidR="004F2FE2" w:rsidRDefault="004F2FE2">
            <w:pPr>
              <w:rPr>
                <w:rFonts w:ascii="宋体" w:hAnsi="宋体"/>
                <w:szCs w:val="21"/>
              </w:rPr>
            </w:pPr>
          </w:p>
          <w:p w14:paraId="670DF6AF" w14:textId="77777777" w:rsidR="004F2FE2" w:rsidRDefault="004A04E4">
            <w:pPr>
              <w:rPr>
                <w:rFonts w:ascii="宋体" w:hAnsi="宋体"/>
                <w:szCs w:val="21"/>
              </w:rPr>
            </w:pPr>
            <w:r>
              <w:rPr>
                <w:rFonts w:ascii="宋体" w:hAnsi="宋体" w:hint="eastAsia"/>
                <w:szCs w:val="21"/>
              </w:rPr>
              <w:t>传    真:</w:t>
            </w:r>
          </w:p>
          <w:p w14:paraId="1DBD862C" w14:textId="77777777" w:rsidR="004F2FE2" w:rsidRDefault="004F2FE2">
            <w:pPr>
              <w:rPr>
                <w:rFonts w:ascii="宋体" w:hAnsi="宋体"/>
                <w:szCs w:val="21"/>
              </w:rPr>
            </w:pPr>
          </w:p>
          <w:p w14:paraId="0AD0FD5C" w14:textId="77777777" w:rsidR="004F2FE2" w:rsidRDefault="004A04E4">
            <w:pPr>
              <w:rPr>
                <w:rFonts w:ascii="宋体" w:hAnsi="宋体"/>
                <w:szCs w:val="21"/>
              </w:rPr>
            </w:pPr>
            <w:r>
              <w:rPr>
                <w:rFonts w:ascii="宋体" w:hAnsi="宋体" w:hint="eastAsia"/>
                <w:szCs w:val="21"/>
              </w:rPr>
              <w:t>电子邮箱:</w:t>
            </w:r>
          </w:p>
        </w:tc>
        <w:tc>
          <w:tcPr>
            <w:tcW w:w="4961" w:type="dxa"/>
            <w:gridSpan w:val="3"/>
            <w:vAlign w:val="center"/>
          </w:tcPr>
          <w:p w14:paraId="0E946ED1" w14:textId="77777777" w:rsidR="004F2FE2" w:rsidRDefault="004A04E4">
            <w:pPr>
              <w:jc w:val="center"/>
              <w:rPr>
                <w:rFonts w:ascii="宋体" w:hAnsi="宋体"/>
                <w:b/>
                <w:sz w:val="18"/>
                <w:szCs w:val="18"/>
              </w:rPr>
            </w:pPr>
            <w:r>
              <w:rPr>
                <w:rFonts w:ascii="宋体" w:hAnsi="宋体" w:hint="eastAsia"/>
                <w:b/>
                <w:sz w:val="18"/>
                <w:szCs w:val="18"/>
              </w:rPr>
              <w:t>被保险人声明</w:t>
            </w:r>
          </w:p>
          <w:p w14:paraId="6F6C0AD6" w14:textId="77777777" w:rsidR="004F2FE2" w:rsidRDefault="004A04E4">
            <w:pPr>
              <w:rPr>
                <w:rFonts w:ascii="宋体" w:hAnsi="宋体"/>
                <w:b/>
                <w:sz w:val="18"/>
                <w:szCs w:val="18"/>
              </w:rPr>
            </w:pPr>
            <w:r>
              <w:rPr>
                <w:rFonts w:ascii="宋体" w:hAnsi="宋体" w:hint="eastAsia"/>
                <w:b/>
                <w:sz w:val="18"/>
                <w:szCs w:val="18"/>
              </w:rPr>
              <w:t>本被保险人声明以上所填写内容和向你公司提交的索赔材料真实、可靠，没有任何虚假隐瞒及重大遗漏，且已阅读并知晓《反保险欺诈提示》，如有虚假欺诈行为，愿意承担由此产生的所有法律责任。</w:t>
            </w:r>
          </w:p>
          <w:p w14:paraId="1EE89573" w14:textId="77777777" w:rsidR="004F2FE2" w:rsidRDefault="004F2FE2">
            <w:pPr>
              <w:rPr>
                <w:rFonts w:ascii="宋体" w:hAnsi="宋体"/>
                <w:szCs w:val="21"/>
              </w:rPr>
            </w:pPr>
          </w:p>
          <w:p w14:paraId="5BBA3138" w14:textId="77777777" w:rsidR="004F2FE2" w:rsidRDefault="004A04E4">
            <w:pPr>
              <w:rPr>
                <w:rFonts w:ascii="宋体" w:hAnsi="宋体"/>
                <w:szCs w:val="21"/>
              </w:rPr>
            </w:pPr>
            <w:r>
              <w:rPr>
                <w:rFonts w:ascii="宋体" w:hAnsi="宋体" w:hint="eastAsia"/>
                <w:szCs w:val="21"/>
              </w:rPr>
              <w:t>被保险人签章：</w:t>
            </w:r>
            <w:r>
              <w:rPr>
                <w:rFonts w:ascii="宋体" w:hAnsi="宋体" w:hint="eastAsia"/>
                <w:b/>
                <w:bCs/>
                <w:color w:val="FF0000"/>
                <w:szCs w:val="21"/>
              </w:rPr>
              <w:t>(被保险人代表签字及加盖公章）</w:t>
            </w:r>
            <w:r>
              <w:rPr>
                <w:rFonts w:ascii="宋体" w:hAnsi="宋体" w:hint="eastAsia"/>
                <w:szCs w:val="21"/>
              </w:rPr>
              <w:t xml:space="preserve">          </w:t>
            </w:r>
          </w:p>
          <w:p w14:paraId="10FF2663" w14:textId="77777777" w:rsidR="004F2FE2" w:rsidRDefault="004A04E4">
            <w:pPr>
              <w:ind w:firstLineChars="1300" w:firstLine="2730"/>
              <w:jc w:val="right"/>
              <w:rPr>
                <w:rFonts w:ascii="宋体" w:hAnsi="宋体"/>
                <w:szCs w:val="21"/>
              </w:rPr>
            </w:pPr>
            <w:r>
              <w:rPr>
                <w:rFonts w:ascii="宋体" w:hAnsi="宋体" w:hint="eastAsia"/>
                <w:szCs w:val="21"/>
              </w:rPr>
              <w:t>年   月   日</w:t>
            </w:r>
          </w:p>
        </w:tc>
      </w:tr>
    </w:tbl>
    <w:p w14:paraId="1A3F2E17" w14:textId="77777777" w:rsidR="004F2FE2" w:rsidRDefault="004A04E4">
      <w:pPr>
        <w:rPr>
          <w:rFonts w:ascii="宋体" w:hAnsi="宋体"/>
          <w:szCs w:val="21"/>
        </w:rPr>
      </w:pPr>
      <w:r>
        <w:rPr>
          <w:rFonts w:ascii="宋体" w:hAnsi="宋体" w:hint="eastAsia"/>
          <w:szCs w:val="21"/>
        </w:rPr>
        <w:t>本通知书由被保险人于出险后立即填写一份经签章后送保险公司</w:t>
      </w:r>
    </w:p>
    <w:p w14:paraId="04D7E520" w14:textId="77777777" w:rsidR="004F2FE2" w:rsidRDefault="004F2FE2">
      <w:pPr>
        <w:rPr>
          <w:rFonts w:ascii="宋体" w:hAnsi="宋体"/>
          <w:szCs w:val="21"/>
        </w:rPr>
      </w:pPr>
    </w:p>
    <w:p w14:paraId="697DBC03" w14:textId="77777777" w:rsidR="004F2FE2" w:rsidRDefault="004A04E4">
      <w:pPr>
        <w:rPr>
          <w:rFonts w:ascii="宋体" w:hAnsi="宋体"/>
          <w:b/>
          <w:sz w:val="30"/>
          <w:szCs w:val="30"/>
          <w:u w:val="double"/>
        </w:rPr>
      </w:pPr>
      <w:r>
        <w:rPr>
          <w:rFonts w:ascii="宋体" w:hAnsi="宋体" w:hint="eastAsia"/>
          <w:b/>
          <w:noProof/>
          <w:sz w:val="32"/>
          <w:szCs w:val="32"/>
          <w:u w:val="double"/>
        </w:rPr>
        <w:drawing>
          <wp:anchor distT="0" distB="0" distL="114300" distR="114300" simplePos="0" relativeHeight="251679744" behindDoc="0" locked="0" layoutInCell="1" allowOverlap="1" wp14:anchorId="66B0ED2B" wp14:editId="2C876A02">
            <wp:simplePos x="0" y="0"/>
            <wp:positionH relativeFrom="column">
              <wp:posOffset>3752850</wp:posOffset>
            </wp:positionH>
            <wp:positionV relativeFrom="paragraph">
              <wp:posOffset>-440055</wp:posOffset>
            </wp:positionV>
            <wp:extent cx="1885950" cy="485775"/>
            <wp:effectExtent l="0" t="0" r="0" b="9525"/>
            <wp:wrapNone/>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noChangeArrowheads="1"/>
                    </pic:cNvPicPr>
                  </pic:nvPicPr>
                  <pic:blipFill>
                    <a:blip r:embed="rId16"/>
                    <a:srcRect/>
                    <a:stretch>
                      <a:fillRect/>
                    </a:stretch>
                  </pic:blipFill>
                  <pic:spPr>
                    <a:xfrm>
                      <a:off x="0" y="0"/>
                      <a:ext cx="1885950" cy="485775"/>
                    </a:xfrm>
                    <a:prstGeom prst="rect">
                      <a:avLst/>
                    </a:prstGeom>
                    <a:noFill/>
                    <a:ln w="9525">
                      <a:noFill/>
                      <a:miter lim="800000"/>
                      <a:headEnd/>
                      <a:tailEnd/>
                    </a:ln>
                  </pic:spPr>
                </pic:pic>
              </a:graphicData>
            </a:graphic>
          </wp:anchor>
        </w:drawing>
      </w:r>
      <w:r>
        <w:rPr>
          <w:rFonts w:ascii="宋体" w:hAnsi="宋体" w:hint="eastAsia"/>
          <w:b/>
          <w:noProof/>
          <w:sz w:val="32"/>
          <w:szCs w:val="32"/>
          <w:u w:val="double"/>
        </w:rPr>
        <w:drawing>
          <wp:anchor distT="0" distB="0" distL="114300" distR="114300" simplePos="0" relativeHeight="251671552" behindDoc="0" locked="0" layoutInCell="1" allowOverlap="1" wp14:anchorId="61FA8AF8" wp14:editId="63B2276E">
            <wp:simplePos x="0" y="0"/>
            <wp:positionH relativeFrom="column">
              <wp:posOffset>-390525</wp:posOffset>
            </wp:positionH>
            <wp:positionV relativeFrom="paragraph">
              <wp:posOffset>-274320</wp:posOffset>
            </wp:positionV>
            <wp:extent cx="1838325" cy="466725"/>
            <wp:effectExtent l="0" t="0" r="9525" b="9525"/>
            <wp:wrapNone/>
            <wp:docPr id="5"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司徽"/>
                    <pic:cNvPicPr>
                      <a:picLocks noChangeAspect="1" noChangeArrowheads="1"/>
                    </pic:cNvPicPr>
                  </pic:nvPicPr>
                  <pic:blipFill>
                    <a:blip r:embed="rId15"/>
                    <a:srcRect/>
                    <a:stretch>
                      <a:fillRect/>
                    </a:stretch>
                  </pic:blipFill>
                  <pic:spPr>
                    <a:xfrm>
                      <a:off x="0" y="0"/>
                      <a:ext cx="1838325" cy="466725"/>
                    </a:xfrm>
                    <a:prstGeom prst="rect">
                      <a:avLst/>
                    </a:prstGeom>
                    <a:noFill/>
                    <a:ln w="9525">
                      <a:noFill/>
                      <a:miter lim="800000"/>
                      <a:headEnd/>
                      <a:tailEnd/>
                    </a:ln>
                  </pic:spPr>
                </pic:pic>
              </a:graphicData>
            </a:graphic>
          </wp:anchor>
        </w:drawing>
      </w:r>
    </w:p>
    <w:p w14:paraId="17A2B28F" w14:textId="77777777" w:rsidR="004F2FE2" w:rsidRDefault="004A04E4">
      <w:pPr>
        <w:outlineLvl w:val="0"/>
        <w:rPr>
          <w:rFonts w:ascii="宋体" w:hAnsi="宋体"/>
          <w:b/>
          <w:sz w:val="30"/>
          <w:szCs w:val="30"/>
          <w:u w:val="double"/>
        </w:rPr>
      </w:pPr>
      <w:bookmarkStart w:id="22" w:name="_Toc7917"/>
      <w:bookmarkStart w:id="23" w:name="_Toc20548_WPSOffice_Level1"/>
      <w:r>
        <w:rPr>
          <w:rFonts w:ascii="微软雅黑" w:eastAsia="微软雅黑" w:hAnsi="微软雅黑" w:cs="微软雅黑" w:hint="eastAsia"/>
          <w:b/>
          <w:bCs/>
          <w:color w:val="000000"/>
          <w:kern w:val="0"/>
          <w:sz w:val="20"/>
          <w:szCs w:val="20"/>
          <w:lang w:bidi="ar"/>
        </w:rPr>
        <w:t xml:space="preserve">附件三：                         </w:t>
      </w:r>
      <w:r>
        <w:rPr>
          <w:rFonts w:ascii="宋体" w:hAnsi="宋体" w:hint="eastAsia"/>
          <w:b/>
          <w:sz w:val="30"/>
          <w:szCs w:val="30"/>
          <w:u w:val="double"/>
        </w:rPr>
        <w:t>损 失 清 单</w:t>
      </w:r>
      <w:bookmarkEnd w:id="22"/>
      <w:bookmarkEnd w:id="23"/>
    </w:p>
    <w:p w14:paraId="57A8C7E7" w14:textId="77777777" w:rsidR="004F2FE2" w:rsidRDefault="004F2FE2">
      <w:pPr>
        <w:jc w:val="center"/>
        <w:rPr>
          <w:rFonts w:ascii="宋体" w:hAnsi="宋体"/>
          <w:b/>
          <w:sz w:val="30"/>
          <w:szCs w:val="30"/>
          <w:u w:val="double"/>
        </w:rPr>
      </w:pPr>
    </w:p>
    <w:p w14:paraId="0109CC5A" w14:textId="77777777" w:rsidR="004F2FE2" w:rsidRDefault="004A04E4">
      <w:pPr>
        <w:outlineLvl w:val="0"/>
        <w:rPr>
          <w:rFonts w:ascii="宋体" w:hAnsi="宋体"/>
          <w:sz w:val="24"/>
          <w:u w:val="double"/>
        </w:rPr>
      </w:pPr>
      <w:bookmarkStart w:id="24" w:name="_Toc7321"/>
      <w:bookmarkStart w:id="25" w:name="_Toc6411"/>
      <w:r>
        <w:rPr>
          <w:rFonts w:ascii="宋体" w:hAnsi="宋体" w:hint="eastAsia"/>
          <w:sz w:val="24"/>
        </w:rPr>
        <w:t>被保险人：                                      赔案号：</w:t>
      </w:r>
      <w:bookmarkEnd w:id="24"/>
      <w:bookmarkEnd w:id="25"/>
    </w:p>
    <w:tbl>
      <w:tblPr>
        <w:tblW w:w="832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355"/>
        <w:gridCol w:w="1275"/>
        <w:gridCol w:w="2265"/>
      </w:tblGrid>
      <w:tr w:rsidR="004F2FE2" w14:paraId="180B4BB0" w14:textId="77777777">
        <w:trPr>
          <w:trHeight w:val="767"/>
        </w:trPr>
        <w:tc>
          <w:tcPr>
            <w:tcW w:w="2430" w:type="dxa"/>
            <w:vAlign w:val="center"/>
          </w:tcPr>
          <w:p w14:paraId="6FF14D98" w14:textId="77777777" w:rsidR="004F2FE2" w:rsidRDefault="004A04E4">
            <w:pPr>
              <w:jc w:val="center"/>
              <w:rPr>
                <w:rFonts w:ascii="宋体" w:hAnsi="宋体"/>
                <w:b/>
                <w:bCs/>
                <w:sz w:val="24"/>
              </w:rPr>
            </w:pPr>
            <w:r>
              <w:rPr>
                <w:rFonts w:ascii="宋体" w:hAnsi="宋体" w:hint="eastAsia"/>
                <w:b/>
                <w:bCs/>
                <w:sz w:val="24"/>
              </w:rPr>
              <w:t>损失明细</w:t>
            </w:r>
          </w:p>
        </w:tc>
        <w:tc>
          <w:tcPr>
            <w:tcW w:w="2355" w:type="dxa"/>
            <w:vAlign w:val="center"/>
          </w:tcPr>
          <w:p w14:paraId="173AA334" w14:textId="77777777" w:rsidR="004F2FE2" w:rsidRDefault="004A04E4">
            <w:pPr>
              <w:jc w:val="center"/>
              <w:rPr>
                <w:rFonts w:ascii="宋体" w:hAnsi="宋体"/>
                <w:b/>
                <w:bCs/>
                <w:sz w:val="24"/>
              </w:rPr>
            </w:pPr>
            <w:r>
              <w:rPr>
                <w:rFonts w:ascii="宋体" w:hAnsi="宋体" w:hint="eastAsia"/>
                <w:b/>
                <w:bCs/>
                <w:sz w:val="24"/>
              </w:rPr>
              <w:t>索赔金额</w:t>
            </w:r>
          </w:p>
        </w:tc>
        <w:tc>
          <w:tcPr>
            <w:tcW w:w="1275" w:type="dxa"/>
            <w:vAlign w:val="center"/>
          </w:tcPr>
          <w:p w14:paraId="3F93BEF5" w14:textId="77777777" w:rsidR="004F2FE2" w:rsidRDefault="004A04E4">
            <w:pPr>
              <w:jc w:val="center"/>
              <w:rPr>
                <w:rFonts w:ascii="宋体" w:hAnsi="宋体"/>
                <w:b/>
                <w:bCs/>
                <w:sz w:val="24"/>
              </w:rPr>
            </w:pPr>
            <w:r>
              <w:rPr>
                <w:rFonts w:ascii="宋体" w:hAnsi="宋体" w:hint="eastAsia"/>
                <w:b/>
                <w:bCs/>
                <w:sz w:val="24"/>
              </w:rPr>
              <w:t>免赔</w:t>
            </w:r>
          </w:p>
        </w:tc>
        <w:tc>
          <w:tcPr>
            <w:tcW w:w="2265" w:type="dxa"/>
            <w:vAlign w:val="center"/>
          </w:tcPr>
          <w:p w14:paraId="22119845" w14:textId="77777777" w:rsidR="004F2FE2" w:rsidRDefault="004A04E4">
            <w:pPr>
              <w:jc w:val="center"/>
              <w:rPr>
                <w:rFonts w:ascii="宋体" w:hAnsi="宋体"/>
                <w:b/>
                <w:bCs/>
                <w:sz w:val="24"/>
              </w:rPr>
            </w:pPr>
            <w:r>
              <w:rPr>
                <w:rFonts w:ascii="宋体" w:hAnsi="宋体" w:hint="eastAsia"/>
                <w:b/>
                <w:bCs/>
                <w:sz w:val="24"/>
              </w:rPr>
              <w:t>定</w:t>
            </w:r>
            <w:proofErr w:type="gramStart"/>
            <w:r>
              <w:rPr>
                <w:rFonts w:ascii="宋体" w:hAnsi="宋体" w:hint="eastAsia"/>
                <w:b/>
                <w:bCs/>
                <w:sz w:val="24"/>
              </w:rPr>
              <w:t>损金额</w:t>
            </w:r>
            <w:proofErr w:type="gramEnd"/>
          </w:p>
        </w:tc>
      </w:tr>
      <w:tr w:rsidR="004F2FE2" w14:paraId="6AE24603" w14:textId="77777777">
        <w:trPr>
          <w:trHeight w:val="9638"/>
        </w:trPr>
        <w:tc>
          <w:tcPr>
            <w:tcW w:w="2430" w:type="dxa"/>
            <w:vAlign w:val="center"/>
          </w:tcPr>
          <w:p w14:paraId="04635065" w14:textId="77777777" w:rsidR="004F2FE2" w:rsidRDefault="004F2FE2">
            <w:pPr>
              <w:jc w:val="center"/>
              <w:rPr>
                <w:rFonts w:ascii="宋体" w:hAnsi="宋体"/>
                <w:b/>
                <w:bCs/>
                <w:sz w:val="24"/>
              </w:rPr>
            </w:pPr>
          </w:p>
        </w:tc>
        <w:tc>
          <w:tcPr>
            <w:tcW w:w="2355" w:type="dxa"/>
            <w:vAlign w:val="center"/>
          </w:tcPr>
          <w:p w14:paraId="710FE1AB" w14:textId="77777777" w:rsidR="004F2FE2" w:rsidRDefault="004F2FE2">
            <w:pPr>
              <w:jc w:val="center"/>
              <w:rPr>
                <w:rFonts w:ascii="宋体" w:hAnsi="宋体"/>
                <w:sz w:val="24"/>
              </w:rPr>
            </w:pPr>
          </w:p>
        </w:tc>
        <w:tc>
          <w:tcPr>
            <w:tcW w:w="1275" w:type="dxa"/>
            <w:vAlign w:val="center"/>
          </w:tcPr>
          <w:p w14:paraId="0951590E" w14:textId="77777777" w:rsidR="004F2FE2" w:rsidRDefault="004F2FE2">
            <w:pPr>
              <w:jc w:val="center"/>
              <w:rPr>
                <w:rFonts w:ascii="宋体" w:hAnsi="宋体"/>
                <w:sz w:val="24"/>
              </w:rPr>
            </w:pPr>
          </w:p>
        </w:tc>
        <w:tc>
          <w:tcPr>
            <w:tcW w:w="2265" w:type="dxa"/>
            <w:vAlign w:val="center"/>
          </w:tcPr>
          <w:p w14:paraId="10D23259" w14:textId="77777777" w:rsidR="004F2FE2" w:rsidRDefault="004F2FE2">
            <w:pPr>
              <w:jc w:val="center"/>
              <w:rPr>
                <w:rFonts w:ascii="宋体" w:hAnsi="宋体"/>
                <w:sz w:val="24"/>
              </w:rPr>
            </w:pPr>
          </w:p>
        </w:tc>
      </w:tr>
    </w:tbl>
    <w:p w14:paraId="05A4DE73" w14:textId="77777777" w:rsidR="004F2FE2" w:rsidRDefault="004F2FE2">
      <w:pPr>
        <w:ind w:leftChars="-343" w:left="-718" w:hanging="2"/>
        <w:rPr>
          <w:rFonts w:ascii="宋体" w:hAnsi="宋体"/>
          <w:sz w:val="24"/>
        </w:rPr>
      </w:pPr>
    </w:p>
    <w:p w14:paraId="20F690E9" w14:textId="77777777" w:rsidR="004F2FE2" w:rsidRDefault="004A04E4">
      <w:pPr>
        <w:rPr>
          <w:rFonts w:ascii="宋体" w:hAnsi="宋体"/>
          <w:szCs w:val="21"/>
        </w:rPr>
      </w:pPr>
      <w:r>
        <w:rPr>
          <w:rFonts w:ascii="宋体" w:hAnsi="宋体" w:hint="eastAsia"/>
          <w:szCs w:val="21"/>
        </w:rPr>
        <w:t>被保险人签章：</w:t>
      </w:r>
      <w:r>
        <w:rPr>
          <w:rFonts w:ascii="宋体" w:hAnsi="宋体" w:hint="eastAsia"/>
          <w:b/>
          <w:bCs/>
          <w:color w:val="FF0000"/>
          <w:szCs w:val="21"/>
        </w:rPr>
        <w:t>(被保险人代表签字及加盖公章）</w:t>
      </w:r>
      <w:r>
        <w:rPr>
          <w:rFonts w:ascii="宋体" w:hAnsi="宋体" w:hint="eastAsia"/>
          <w:szCs w:val="21"/>
        </w:rPr>
        <w:t xml:space="preserve">            保险公司理赔人员：</w:t>
      </w:r>
    </w:p>
    <w:p w14:paraId="2E21F7CA" w14:textId="77777777" w:rsidR="004F2FE2" w:rsidRDefault="004F2FE2">
      <w:pPr>
        <w:ind w:leftChars="-343" w:left="-718" w:hanging="2"/>
        <w:rPr>
          <w:rFonts w:ascii="宋体" w:hAnsi="宋体"/>
          <w:szCs w:val="21"/>
        </w:rPr>
      </w:pPr>
    </w:p>
    <w:p w14:paraId="682BBC40" w14:textId="77777777" w:rsidR="004F2FE2" w:rsidRDefault="004A04E4">
      <w:pPr>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                                 第</w:t>
      </w:r>
      <w:r>
        <w:rPr>
          <w:rFonts w:ascii="宋体" w:hAnsi="宋体" w:hint="eastAsia"/>
          <w:szCs w:val="21"/>
          <w:u w:val="single"/>
        </w:rPr>
        <w:t xml:space="preserve">     </w:t>
      </w:r>
      <w:r>
        <w:rPr>
          <w:rFonts w:ascii="宋体" w:hAnsi="宋体" w:hint="eastAsia"/>
          <w:szCs w:val="21"/>
        </w:rPr>
        <w:t>页    总</w:t>
      </w:r>
      <w:r>
        <w:rPr>
          <w:rFonts w:ascii="宋体" w:hAnsi="宋体" w:hint="eastAsia"/>
          <w:szCs w:val="21"/>
          <w:u w:val="single"/>
        </w:rPr>
        <w:t xml:space="preserve">     </w:t>
      </w:r>
      <w:r>
        <w:rPr>
          <w:rFonts w:ascii="宋体" w:hAnsi="宋体" w:hint="eastAsia"/>
          <w:szCs w:val="21"/>
        </w:rPr>
        <w:t>页</w:t>
      </w:r>
    </w:p>
    <w:p w14:paraId="70E1C21B" w14:textId="77777777" w:rsidR="004F2FE2" w:rsidRDefault="004A04E4">
      <w:pPr>
        <w:rPr>
          <w:rFonts w:ascii="仿宋_GB2312" w:eastAsia="仿宋_GB2312"/>
          <w:b/>
          <w:sz w:val="32"/>
          <w:szCs w:val="32"/>
        </w:rPr>
      </w:pPr>
      <w:r>
        <w:rPr>
          <w:rFonts w:ascii="仿宋_GB2312" w:eastAsia="仿宋_GB2312"/>
          <w:b/>
          <w:noProof/>
          <w:sz w:val="32"/>
          <w:szCs w:val="32"/>
        </w:rPr>
        <w:drawing>
          <wp:anchor distT="0" distB="0" distL="114300" distR="114300" simplePos="0" relativeHeight="251696128" behindDoc="0" locked="0" layoutInCell="1" allowOverlap="1" wp14:anchorId="449F90E9" wp14:editId="38870E57">
            <wp:simplePos x="0" y="0"/>
            <wp:positionH relativeFrom="column">
              <wp:posOffset>3820795</wp:posOffset>
            </wp:positionH>
            <wp:positionV relativeFrom="paragraph">
              <wp:posOffset>-90805</wp:posOffset>
            </wp:positionV>
            <wp:extent cx="2118360" cy="332105"/>
            <wp:effectExtent l="0" t="0" r="15240" b="10795"/>
            <wp:wrapSquare wrapText="bothSides"/>
            <wp:docPr id="7"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logo"/>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a:xfrm>
                      <a:off x="0" y="0"/>
                      <a:ext cx="2118360" cy="332105"/>
                    </a:xfrm>
                    <a:prstGeom prst="rect">
                      <a:avLst/>
                    </a:prstGeom>
                    <a:noFill/>
                    <a:ln w="9525">
                      <a:noFill/>
                      <a:miter lim="800000"/>
                      <a:headEnd/>
                      <a:tailEnd/>
                    </a:ln>
                  </pic:spPr>
                </pic:pic>
              </a:graphicData>
            </a:graphic>
          </wp:anchor>
        </w:drawing>
      </w:r>
    </w:p>
    <w:p w14:paraId="1FE0845D" w14:textId="77777777" w:rsidR="004F2FE2" w:rsidRDefault="004A04E4">
      <w:pPr>
        <w:rPr>
          <w:rFonts w:ascii="仿宋_GB2312" w:eastAsia="仿宋_GB2312"/>
          <w:b/>
          <w:sz w:val="24"/>
        </w:rPr>
      </w:pPr>
      <w:r>
        <w:rPr>
          <w:rFonts w:ascii="微软雅黑" w:eastAsia="微软雅黑" w:hAnsi="微软雅黑" w:cs="微软雅黑" w:hint="eastAsia"/>
          <w:b/>
          <w:bCs/>
          <w:color w:val="000000"/>
          <w:kern w:val="0"/>
          <w:sz w:val="20"/>
          <w:szCs w:val="20"/>
          <w:lang w:bidi="ar"/>
        </w:rPr>
        <w:t xml:space="preserve">附件四：  </w:t>
      </w:r>
      <w:r>
        <w:rPr>
          <w:rFonts w:ascii="仿宋_GB2312" w:eastAsia="仿宋_GB2312" w:hint="eastAsia"/>
          <w:b/>
          <w:noProof/>
          <w:sz w:val="24"/>
        </w:rPr>
        <w:drawing>
          <wp:anchor distT="0" distB="0" distL="114300" distR="114300" simplePos="0" relativeHeight="251695104" behindDoc="0" locked="0" layoutInCell="1" allowOverlap="1" wp14:anchorId="303DF553" wp14:editId="53F94333">
            <wp:simplePos x="0" y="0"/>
            <wp:positionH relativeFrom="column">
              <wp:posOffset>-304800</wp:posOffset>
            </wp:positionH>
            <wp:positionV relativeFrom="paragraph">
              <wp:posOffset>-570230</wp:posOffset>
            </wp:positionV>
            <wp:extent cx="1654810" cy="486410"/>
            <wp:effectExtent l="0" t="0" r="2540" b="8890"/>
            <wp:wrapSquare wrapText="bothSides"/>
            <wp:docPr id="8" name="图片 2" descr="CPIC_business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PIC_businesscard"/>
                    <pic:cNvPicPr>
                      <a:picLocks noChangeAspect="1" noChangeArrowheads="1"/>
                    </pic:cNvPicPr>
                  </pic:nvPicPr>
                  <pic:blipFill>
                    <a:blip r:embed="rId19"/>
                    <a:srcRect/>
                    <a:stretch>
                      <a:fillRect/>
                    </a:stretch>
                  </pic:blipFill>
                  <pic:spPr>
                    <a:xfrm>
                      <a:off x="0" y="0"/>
                      <a:ext cx="1654810" cy="486410"/>
                    </a:xfrm>
                    <a:prstGeom prst="rect">
                      <a:avLst/>
                    </a:prstGeom>
                    <a:noFill/>
                    <a:ln w="9525">
                      <a:noFill/>
                      <a:miter lim="800000"/>
                      <a:headEnd/>
                      <a:tailEnd/>
                    </a:ln>
                  </pic:spPr>
                </pic:pic>
              </a:graphicData>
            </a:graphic>
          </wp:anchor>
        </w:drawing>
      </w:r>
      <w:r>
        <w:rPr>
          <w:rFonts w:ascii="微软雅黑" w:eastAsia="微软雅黑" w:hAnsi="微软雅黑" w:cs="微软雅黑" w:hint="eastAsia"/>
          <w:b/>
          <w:bCs/>
          <w:color w:val="000000"/>
          <w:kern w:val="0"/>
          <w:sz w:val="20"/>
          <w:szCs w:val="20"/>
          <w:lang w:bidi="ar"/>
        </w:rPr>
        <w:t xml:space="preserve">                     </w:t>
      </w:r>
      <w:r>
        <w:rPr>
          <w:rFonts w:ascii="仿宋_GB2312" w:eastAsia="仿宋_GB2312" w:hint="eastAsia"/>
          <w:b/>
          <w:sz w:val="32"/>
          <w:szCs w:val="32"/>
        </w:rPr>
        <w:t>结案赔款确认书</w:t>
      </w:r>
    </w:p>
    <w:p w14:paraId="0342B5B0" w14:textId="77777777" w:rsidR="004F2FE2" w:rsidRDefault="004A04E4">
      <w:pPr>
        <w:ind w:leftChars="-202" w:hangingChars="176" w:hanging="424"/>
        <w:jc w:val="left"/>
        <w:rPr>
          <w:rFonts w:ascii="仿宋_GB2312" w:eastAsia="仿宋_GB2312"/>
          <w:b/>
          <w:sz w:val="24"/>
        </w:rPr>
      </w:pPr>
      <w:r>
        <w:rPr>
          <w:rFonts w:ascii="仿宋_GB2312" w:eastAsia="仿宋_GB2312" w:hint="eastAsia"/>
          <w:b/>
          <w:sz w:val="24"/>
        </w:rPr>
        <w:t>赔案号码：</w:t>
      </w:r>
    </w:p>
    <w:tbl>
      <w:tblPr>
        <w:tblStyle w:val="a7"/>
        <w:tblW w:w="9782" w:type="dxa"/>
        <w:tblInd w:w="-318" w:type="dxa"/>
        <w:tblLayout w:type="fixed"/>
        <w:tblCellMar>
          <w:top w:w="57" w:type="dxa"/>
          <w:bottom w:w="57" w:type="dxa"/>
        </w:tblCellMar>
        <w:tblLook w:val="04A0" w:firstRow="1" w:lastRow="0" w:firstColumn="1" w:lastColumn="0" w:noHBand="0" w:noVBand="1"/>
      </w:tblPr>
      <w:tblGrid>
        <w:gridCol w:w="9782"/>
      </w:tblGrid>
      <w:tr w:rsidR="004F2FE2" w14:paraId="0555A7D7" w14:textId="77777777">
        <w:tc>
          <w:tcPr>
            <w:tcW w:w="9782" w:type="dxa"/>
          </w:tcPr>
          <w:p w14:paraId="3140C282" w14:textId="77777777" w:rsidR="004F2FE2" w:rsidRDefault="004A04E4">
            <w:pPr>
              <w:spacing w:beforeLines="50" w:before="156" w:afterLines="50" w:after="156" w:line="360" w:lineRule="auto"/>
              <w:jc w:val="left"/>
              <w:rPr>
                <w:rFonts w:ascii="仿宋_GB2312" w:eastAsia="仿宋_GB2312"/>
                <w:b/>
                <w:kern w:val="0"/>
                <w:sz w:val="32"/>
                <w:szCs w:val="32"/>
              </w:rPr>
            </w:pPr>
            <w:r>
              <w:rPr>
                <w:rFonts w:ascii="仿宋_GB2312" w:eastAsia="仿宋_GB2312" w:hint="eastAsia"/>
                <w:kern w:val="0"/>
                <w:sz w:val="24"/>
              </w:rPr>
              <w:t xml:space="preserve">    兹有贵司签发的</w:t>
            </w:r>
            <w:r>
              <w:rPr>
                <w:rFonts w:ascii="仿宋_GB2312" w:eastAsia="仿宋_GB2312" w:hint="eastAsia"/>
                <w:kern w:val="0"/>
                <w:sz w:val="24"/>
                <w:u w:val="single"/>
              </w:rPr>
              <w:t xml:space="preserve">             </w:t>
            </w:r>
            <w:r>
              <w:rPr>
                <w:rFonts w:ascii="仿宋_GB2312" w:eastAsia="仿宋_GB2312" w:hint="eastAsia"/>
                <w:kern w:val="0"/>
                <w:sz w:val="24"/>
              </w:rPr>
              <w:t>险</w:t>
            </w:r>
            <w:r>
              <w:rPr>
                <w:rFonts w:ascii="仿宋_GB2312" w:eastAsia="仿宋_GB2312" w:hint="eastAsia"/>
                <w:kern w:val="0"/>
                <w:sz w:val="24"/>
                <w:u w:val="single"/>
              </w:rPr>
              <w:t xml:space="preserve">                      </w:t>
            </w:r>
            <w:r>
              <w:rPr>
                <w:rFonts w:ascii="仿宋_GB2312" w:eastAsia="仿宋_GB2312" w:hint="eastAsia"/>
                <w:kern w:val="0"/>
                <w:sz w:val="24"/>
              </w:rPr>
              <w:t>号保险单于</w:t>
            </w:r>
            <w:r>
              <w:rPr>
                <w:rFonts w:ascii="仿宋_GB2312" w:eastAsia="仿宋_GB2312" w:hint="eastAsia"/>
                <w:kern w:val="0"/>
                <w:sz w:val="24"/>
                <w:u w:val="single"/>
              </w:rPr>
              <w:t xml:space="preserve">   </w:t>
            </w:r>
            <w:r>
              <w:rPr>
                <w:rFonts w:ascii="仿宋_GB2312" w:eastAsia="仿宋_GB2312" w:hint="eastAsia"/>
                <w:kern w:val="0"/>
                <w:sz w:val="24"/>
              </w:rPr>
              <w:t>年</w:t>
            </w:r>
            <w:r>
              <w:rPr>
                <w:rFonts w:ascii="仿宋_GB2312" w:eastAsia="仿宋_GB2312" w:hint="eastAsia"/>
                <w:kern w:val="0"/>
                <w:sz w:val="24"/>
                <w:u w:val="single"/>
              </w:rPr>
              <w:t xml:space="preserve">  </w:t>
            </w:r>
            <w:r>
              <w:rPr>
                <w:rFonts w:ascii="仿宋_GB2312" w:eastAsia="仿宋_GB2312" w:hint="eastAsia"/>
                <w:kern w:val="0"/>
                <w:sz w:val="24"/>
              </w:rPr>
              <w:t>月</w:t>
            </w:r>
            <w:r>
              <w:rPr>
                <w:rFonts w:ascii="仿宋_GB2312" w:eastAsia="仿宋_GB2312" w:hint="eastAsia"/>
                <w:kern w:val="0"/>
                <w:sz w:val="24"/>
                <w:u w:val="single"/>
              </w:rPr>
              <w:t xml:space="preserve">  </w:t>
            </w:r>
            <w:r>
              <w:rPr>
                <w:rFonts w:ascii="仿宋_GB2312" w:eastAsia="仿宋_GB2312" w:hint="eastAsia"/>
                <w:kern w:val="0"/>
                <w:sz w:val="24"/>
              </w:rPr>
              <w:t>日出险并由贵司受理，我（司）确认贵司就该案所应负的全部及最终的保险赔偿责任金额为￥</w:t>
            </w:r>
            <w:r>
              <w:rPr>
                <w:rFonts w:ascii="仿宋_GB2312" w:eastAsia="仿宋_GB2312" w:hint="eastAsia"/>
                <w:kern w:val="0"/>
                <w:sz w:val="24"/>
                <w:u w:val="single"/>
              </w:rPr>
              <w:t xml:space="preserve">                  </w:t>
            </w:r>
            <w:r>
              <w:rPr>
                <w:rFonts w:ascii="仿宋_GB2312" w:eastAsia="仿宋_GB2312" w:hint="eastAsia"/>
                <w:kern w:val="0"/>
                <w:sz w:val="24"/>
              </w:rPr>
              <w:t>元，（大写）人民币</w:t>
            </w:r>
            <w:r>
              <w:rPr>
                <w:rFonts w:ascii="仿宋_GB2312" w:eastAsia="仿宋_GB2312" w:hint="eastAsia"/>
                <w:kern w:val="0"/>
                <w:sz w:val="24"/>
                <w:u w:val="single"/>
              </w:rPr>
              <w:t xml:space="preserve">  </w:t>
            </w:r>
            <w:proofErr w:type="gramStart"/>
            <w:r>
              <w:rPr>
                <w:rFonts w:ascii="仿宋_GB2312" w:eastAsia="仿宋_GB2312" w:hint="eastAsia"/>
                <w:kern w:val="0"/>
                <w:sz w:val="24"/>
              </w:rPr>
              <w:t>仟</w:t>
            </w:r>
            <w:proofErr w:type="gramEnd"/>
            <w:r>
              <w:rPr>
                <w:rFonts w:ascii="仿宋_GB2312" w:eastAsia="仿宋_GB2312" w:hint="eastAsia"/>
                <w:kern w:val="0"/>
                <w:sz w:val="24"/>
                <w:u w:val="single"/>
              </w:rPr>
              <w:t xml:space="preserve">  </w:t>
            </w:r>
            <w:proofErr w:type="gramStart"/>
            <w:r>
              <w:rPr>
                <w:rFonts w:ascii="仿宋_GB2312" w:eastAsia="仿宋_GB2312" w:hint="eastAsia"/>
                <w:kern w:val="0"/>
                <w:sz w:val="24"/>
              </w:rPr>
              <w:t>佰</w:t>
            </w:r>
            <w:proofErr w:type="gramEnd"/>
            <w:r>
              <w:rPr>
                <w:rFonts w:ascii="仿宋_GB2312" w:eastAsia="仿宋_GB2312" w:hint="eastAsia"/>
                <w:kern w:val="0"/>
                <w:sz w:val="24"/>
                <w:u w:val="single"/>
              </w:rPr>
              <w:t xml:space="preserve">  </w:t>
            </w:r>
            <w:r>
              <w:rPr>
                <w:rFonts w:ascii="仿宋_GB2312" w:eastAsia="仿宋_GB2312" w:hint="eastAsia"/>
                <w:kern w:val="0"/>
                <w:sz w:val="24"/>
              </w:rPr>
              <w:t>拾</w:t>
            </w:r>
            <w:r>
              <w:rPr>
                <w:rFonts w:ascii="仿宋_GB2312" w:eastAsia="仿宋_GB2312" w:hint="eastAsia"/>
                <w:kern w:val="0"/>
                <w:sz w:val="24"/>
                <w:u w:val="single"/>
              </w:rPr>
              <w:t xml:space="preserve">  </w:t>
            </w:r>
            <w:r>
              <w:rPr>
                <w:rFonts w:ascii="仿宋_GB2312" w:eastAsia="仿宋_GB2312" w:hint="eastAsia"/>
                <w:kern w:val="0"/>
                <w:sz w:val="24"/>
              </w:rPr>
              <w:t>万</w:t>
            </w:r>
            <w:r>
              <w:rPr>
                <w:rFonts w:ascii="仿宋_GB2312" w:eastAsia="仿宋_GB2312" w:hint="eastAsia"/>
                <w:kern w:val="0"/>
                <w:sz w:val="24"/>
                <w:u w:val="single"/>
              </w:rPr>
              <w:t xml:space="preserve">  </w:t>
            </w:r>
            <w:proofErr w:type="gramStart"/>
            <w:r>
              <w:rPr>
                <w:rFonts w:ascii="仿宋_GB2312" w:eastAsia="仿宋_GB2312" w:hint="eastAsia"/>
                <w:kern w:val="0"/>
                <w:sz w:val="24"/>
              </w:rPr>
              <w:t>仟</w:t>
            </w:r>
            <w:proofErr w:type="gramEnd"/>
            <w:r>
              <w:rPr>
                <w:rFonts w:ascii="仿宋_GB2312" w:eastAsia="仿宋_GB2312" w:hint="eastAsia"/>
                <w:kern w:val="0"/>
                <w:sz w:val="24"/>
                <w:u w:val="single"/>
              </w:rPr>
              <w:t xml:space="preserve">  </w:t>
            </w:r>
            <w:proofErr w:type="gramStart"/>
            <w:r>
              <w:rPr>
                <w:rFonts w:ascii="仿宋_GB2312" w:eastAsia="仿宋_GB2312" w:hint="eastAsia"/>
                <w:kern w:val="0"/>
                <w:sz w:val="24"/>
              </w:rPr>
              <w:t>佰</w:t>
            </w:r>
            <w:proofErr w:type="gramEnd"/>
            <w:r>
              <w:rPr>
                <w:rFonts w:ascii="仿宋_GB2312" w:eastAsia="仿宋_GB2312" w:hint="eastAsia"/>
                <w:kern w:val="0"/>
                <w:sz w:val="24"/>
                <w:u w:val="single"/>
              </w:rPr>
              <w:t xml:space="preserve">  </w:t>
            </w:r>
            <w:r>
              <w:rPr>
                <w:rFonts w:ascii="仿宋_GB2312" w:eastAsia="仿宋_GB2312" w:hint="eastAsia"/>
                <w:kern w:val="0"/>
                <w:sz w:val="24"/>
              </w:rPr>
              <w:t>拾</w:t>
            </w:r>
            <w:r>
              <w:rPr>
                <w:rFonts w:ascii="仿宋_GB2312" w:eastAsia="仿宋_GB2312" w:hint="eastAsia"/>
                <w:kern w:val="0"/>
                <w:sz w:val="24"/>
                <w:u w:val="single"/>
              </w:rPr>
              <w:t xml:space="preserve">  </w:t>
            </w:r>
            <w:r>
              <w:rPr>
                <w:rFonts w:ascii="仿宋_GB2312" w:eastAsia="仿宋_GB2312" w:hint="eastAsia"/>
                <w:kern w:val="0"/>
                <w:sz w:val="24"/>
              </w:rPr>
              <w:t>元</w:t>
            </w:r>
            <w:r>
              <w:rPr>
                <w:rFonts w:ascii="仿宋_GB2312" w:eastAsia="仿宋_GB2312" w:hint="eastAsia"/>
                <w:kern w:val="0"/>
                <w:sz w:val="24"/>
                <w:u w:val="single"/>
              </w:rPr>
              <w:t xml:space="preserve">  </w:t>
            </w:r>
            <w:r>
              <w:rPr>
                <w:rFonts w:ascii="仿宋_GB2312" w:eastAsia="仿宋_GB2312" w:hint="eastAsia"/>
                <w:kern w:val="0"/>
                <w:sz w:val="24"/>
              </w:rPr>
              <w:t>角</w:t>
            </w:r>
            <w:r>
              <w:rPr>
                <w:rFonts w:ascii="仿宋_GB2312" w:eastAsia="仿宋_GB2312" w:hint="eastAsia"/>
                <w:kern w:val="0"/>
                <w:sz w:val="24"/>
                <w:u w:val="single"/>
              </w:rPr>
              <w:t xml:space="preserve">  </w:t>
            </w:r>
            <w:r>
              <w:rPr>
                <w:rFonts w:ascii="仿宋_GB2312" w:eastAsia="仿宋_GB2312" w:hint="eastAsia"/>
                <w:kern w:val="0"/>
                <w:sz w:val="24"/>
              </w:rPr>
              <w:t>分，并同意以银行转账方式申领该赔款，贵司将该款项转账至我（司）下述预留银行账户即被视作已完全履行该保险事故的保险赔偿义务。</w:t>
            </w:r>
          </w:p>
          <w:p w14:paraId="1C72B718" w14:textId="77777777" w:rsidR="004F2FE2" w:rsidRDefault="004A04E4">
            <w:pPr>
              <w:spacing w:line="360" w:lineRule="auto"/>
              <w:rPr>
                <w:rFonts w:ascii="仿宋_GB2312" w:eastAsia="仿宋_GB2312"/>
                <w:kern w:val="0"/>
                <w:sz w:val="24"/>
                <w:u w:val="single"/>
              </w:rPr>
            </w:pPr>
            <w:r>
              <w:rPr>
                <w:rFonts w:ascii="仿宋_GB2312" w:eastAsia="仿宋_GB2312" w:hint="eastAsia"/>
                <w:kern w:val="0"/>
                <w:sz w:val="24"/>
              </w:rPr>
              <w:t>开户名：</w:t>
            </w:r>
            <w:r>
              <w:rPr>
                <w:rFonts w:ascii="仿宋_GB2312" w:eastAsia="仿宋_GB2312" w:hint="eastAsia"/>
                <w:kern w:val="0"/>
                <w:sz w:val="24"/>
                <w:u w:val="single"/>
              </w:rPr>
              <w:t xml:space="preserve">                       </w:t>
            </w:r>
          </w:p>
          <w:p w14:paraId="77E6D13B" w14:textId="77777777" w:rsidR="004F2FE2" w:rsidRDefault="004A04E4">
            <w:pPr>
              <w:spacing w:line="360" w:lineRule="auto"/>
              <w:rPr>
                <w:rFonts w:ascii="仿宋_GB2312" w:eastAsia="仿宋_GB2312"/>
                <w:kern w:val="0"/>
                <w:sz w:val="24"/>
              </w:rPr>
            </w:pPr>
            <w:r>
              <w:rPr>
                <w:rFonts w:ascii="仿宋_GB2312" w:eastAsia="仿宋_GB2312" w:hint="eastAsia"/>
                <w:kern w:val="0"/>
                <w:sz w:val="24"/>
              </w:rPr>
              <w:t>开户行：</w:t>
            </w:r>
            <w:r>
              <w:rPr>
                <w:rFonts w:ascii="仿宋_GB2312" w:eastAsia="仿宋_GB2312" w:hint="eastAsia"/>
                <w:kern w:val="0"/>
                <w:sz w:val="24"/>
                <w:u w:val="single"/>
              </w:rPr>
              <w:t xml:space="preserve">                       </w:t>
            </w:r>
            <w:r>
              <w:rPr>
                <w:rFonts w:ascii="仿宋_GB2312" w:eastAsia="仿宋_GB2312" w:hint="eastAsia"/>
                <w:kern w:val="0"/>
                <w:sz w:val="24"/>
              </w:rPr>
              <w:t xml:space="preserve">                </w:t>
            </w:r>
          </w:p>
          <w:p w14:paraId="6CF5C981" w14:textId="77777777" w:rsidR="004F2FE2" w:rsidRDefault="004A04E4">
            <w:pPr>
              <w:spacing w:line="360" w:lineRule="auto"/>
              <w:rPr>
                <w:rFonts w:ascii="仿宋_GB2312" w:eastAsia="仿宋_GB2312"/>
                <w:kern w:val="0"/>
                <w:sz w:val="24"/>
              </w:rPr>
            </w:pPr>
            <w:r>
              <w:rPr>
                <w:rFonts w:ascii="仿宋_GB2312" w:eastAsia="仿宋_GB2312" w:hint="eastAsia"/>
                <w:kern w:val="0"/>
                <w:sz w:val="24"/>
              </w:rPr>
              <w:t>帐  号：</w:t>
            </w:r>
            <w:r>
              <w:rPr>
                <w:rFonts w:ascii="仿宋_GB2312" w:eastAsia="仿宋_GB2312" w:hint="eastAsia"/>
                <w:kern w:val="0"/>
                <w:sz w:val="24"/>
                <w:u w:val="single"/>
              </w:rPr>
              <w:t xml:space="preserve">                       </w:t>
            </w:r>
            <w:r>
              <w:rPr>
                <w:rFonts w:ascii="仿宋_GB2312" w:eastAsia="仿宋_GB2312" w:hint="eastAsia"/>
                <w:kern w:val="0"/>
                <w:sz w:val="24"/>
              </w:rPr>
              <w:t xml:space="preserve">               收款人签章：</w:t>
            </w:r>
          </w:p>
          <w:p w14:paraId="2C404A7B" w14:textId="77777777" w:rsidR="004F2FE2" w:rsidRDefault="004A04E4">
            <w:pPr>
              <w:spacing w:line="360" w:lineRule="auto"/>
              <w:jc w:val="right"/>
              <w:rPr>
                <w:rFonts w:ascii="仿宋_GB2312" w:eastAsia="仿宋_GB2312"/>
                <w:kern w:val="0"/>
                <w:sz w:val="24"/>
              </w:rPr>
            </w:pPr>
            <w:r>
              <w:rPr>
                <w:rFonts w:ascii="仿宋_GB2312" w:eastAsia="仿宋_GB2312" w:hint="eastAsia"/>
                <w:kern w:val="0"/>
                <w:sz w:val="24"/>
              </w:rPr>
              <w:t xml:space="preserve">              年   月   日</w:t>
            </w:r>
          </w:p>
          <w:p w14:paraId="39762AD3" w14:textId="77777777" w:rsidR="004F2FE2" w:rsidRDefault="004A04E4">
            <w:pPr>
              <w:rPr>
                <w:rFonts w:ascii="仿宋_GB2312" w:eastAsia="仿宋_GB2312"/>
                <w:kern w:val="0"/>
                <w:sz w:val="24"/>
              </w:rPr>
            </w:pPr>
            <w:r>
              <w:rPr>
                <w:rFonts w:ascii="仿宋_GB2312" w:eastAsia="仿宋_GB2312" w:hint="eastAsia"/>
                <w:kern w:val="0"/>
                <w:sz w:val="24"/>
              </w:rPr>
              <w:t>（第一联：财务留存联）</w:t>
            </w:r>
          </w:p>
        </w:tc>
      </w:tr>
    </w:tbl>
    <w:p w14:paraId="421485A6" w14:textId="77777777" w:rsidR="004F2FE2" w:rsidRDefault="004F2FE2">
      <w:pPr>
        <w:rPr>
          <w:rFonts w:ascii="仿宋_GB2312" w:eastAsia="仿宋_GB2312"/>
          <w:b/>
          <w:sz w:val="24"/>
        </w:rPr>
      </w:pPr>
    </w:p>
    <w:p w14:paraId="28580108" w14:textId="77777777" w:rsidR="004F2FE2" w:rsidRDefault="004A04E4">
      <w:pPr>
        <w:rPr>
          <w:rFonts w:ascii="仿宋_GB2312" w:eastAsia="仿宋_GB2312"/>
          <w:b/>
          <w:sz w:val="24"/>
        </w:rPr>
      </w:pPr>
      <w:r>
        <w:rPr>
          <w:rFonts w:ascii="仿宋_GB2312" w:eastAsia="仿宋_GB2312" w:hint="eastAsia"/>
          <w:b/>
          <w:noProof/>
          <w:sz w:val="24"/>
        </w:rPr>
        <w:drawing>
          <wp:anchor distT="0" distB="0" distL="114300" distR="114300" simplePos="0" relativeHeight="251693056" behindDoc="0" locked="0" layoutInCell="1" allowOverlap="1" wp14:anchorId="1C93D166" wp14:editId="6DD4EFAC">
            <wp:simplePos x="0" y="0"/>
            <wp:positionH relativeFrom="column">
              <wp:posOffset>3820795</wp:posOffset>
            </wp:positionH>
            <wp:positionV relativeFrom="paragraph">
              <wp:posOffset>184150</wp:posOffset>
            </wp:positionV>
            <wp:extent cx="2118360" cy="332105"/>
            <wp:effectExtent l="0" t="0" r="15240" b="10795"/>
            <wp:wrapSquare wrapText="bothSides"/>
            <wp:docPr id="9"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logo"/>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a:xfrm>
                      <a:off x="0" y="0"/>
                      <a:ext cx="2118360" cy="332105"/>
                    </a:xfrm>
                    <a:prstGeom prst="rect">
                      <a:avLst/>
                    </a:prstGeom>
                    <a:noFill/>
                    <a:ln w="9525">
                      <a:noFill/>
                      <a:miter lim="800000"/>
                      <a:headEnd/>
                      <a:tailEnd/>
                    </a:ln>
                  </pic:spPr>
                </pic:pic>
              </a:graphicData>
            </a:graphic>
          </wp:anchor>
        </w:drawing>
      </w:r>
      <w:r>
        <w:rPr>
          <w:rFonts w:ascii="仿宋_GB2312" w:eastAsia="仿宋_GB2312" w:hint="eastAsia"/>
          <w:b/>
          <w:noProof/>
          <w:sz w:val="24"/>
        </w:rPr>
        <w:drawing>
          <wp:anchor distT="0" distB="0" distL="114300" distR="114300" simplePos="0" relativeHeight="251692032" behindDoc="0" locked="0" layoutInCell="1" allowOverlap="1" wp14:anchorId="1CFB8D7A" wp14:editId="796F3BB0">
            <wp:simplePos x="0" y="0"/>
            <wp:positionH relativeFrom="column">
              <wp:posOffset>-304800</wp:posOffset>
            </wp:positionH>
            <wp:positionV relativeFrom="paragraph">
              <wp:posOffset>92710</wp:posOffset>
            </wp:positionV>
            <wp:extent cx="1654810" cy="486410"/>
            <wp:effectExtent l="0" t="0" r="2540" b="8890"/>
            <wp:wrapSquare wrapText="bothSides"/>
            <wp:docPr id="10" name="图片 2" descr="CPIC_business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PIC_businesscard"/>
                    <pic:cNvPicPr>
                      <a:picLocks noChangeAspect="1" noChangeArrowheads="1"/>
                    </pic:cNvPicPr>
                  </pic:nvPicPr>
                  <pic:blipFill>
                    <a:blip r:embed="rId19"/>
                    <a:srcRect/>
                    <a:stretch>
                      <a:fillRect/>
                    </a:stretch>
                  </pic:blipFill>
                  <pic:spPr>
                    <a:xfrm>
                      <a:off x="0" y="0"/>
                      <a:ext cx="1654810" cy="486410"/>
                    </a:xfrm>
                    <a:prstGeom prst="rect">
                      <a:avLst/>
                    </a:prstGeom>
                    <a:noFill/>
                    <a:ln w="9525">
                      <a:noFill/>
                      <a:miter lim="800000"/>
                      <a:headEnd/>
                      <a:tailEnd/>
                    </a:ln>
                  </pic:spPr>
                </pic:pic>
              </a:graphicData>
            </a:graphic>
          </wp:anchor>
        </w:drawing>
      </w:r>
    </w:p>
    <w:p w14:paraId="532C4D92" w14:textId="77777777" w:rsidR="004F2FE2" w:rsidRDefault="004A04E4">
      <w:pPr>
        <w:tabs>
          <w:tab w:val="left" w:pos="3686"/>
        </w:tabs>
        <w:ind w:left="2978" w:hangingChars="927" w:hanging="2978"/>
        <w:jc w:val="center"/>
        <w:rPr>
          <w:rFonts w:ascii="仿宋_GB2312" w:eastAsia="仿宋_GB2312"/>
          <w:b/>
          <w:sz w:val="32"/>
          <w:szCs w:val="32"/>
        </w:rPr>
      </w:pPr>
      <w:r>
        <w:rPr>
          <w:rFonts w:ascii="仿宋_GB2312" w:eastAsia="仿宋_GB2312" w:hint="eastAsia"/>
          <w:b/>
          <w:sz w:val="32"/>
          <w:szCs w:val="32"/>
        </w:rPr>
        <w:t xml:space="preserve">   </w:t>
      </w:r>
    </w:p>
    <w:p w14:paraId="65A8C6AF" w14:textId="77777777" w:rsidR="004F2FE2" w:rsidRDefault="004A04E4">
      <w:pPr>
        <w:jc w:val="center"/>
        <w:outlineLvl w:val="0"/>
        <w:rPr>
          <w:rFonts w:ascii="仿宋_GB2312" w:eastAsia="仿宋_GB2312"/>
          <w:b/>
          <w:sz w:val="24"/>
        </w:rPr>
      </w:pPr>
      <w:r>
        <w:rPr>
          <w:rFonts w:ascii="仿宋_GB2312" w:eastAsia="仿宋_GB2312" w:hint="eastAsia"/>
          <w:b/>
          <w:sz w:val="32"/>
          <w:szCs w:val="32"/>
        </w:rPr>
        <w:t xml:space="preserve"> </w:t>
      </w:r>
      <w:bookmarkStart w:id="26" w:name="_Toc334"/>
      <w:bookmarkStart w:id="27" w:name="_Toc9715_WPSOffice_Level1"/>
      <w:bookmarkStart w:id="28" w:name="_Toc28766"/>
      <w:bookmarkStart w:id="29" w:name="_Toc26706"/>
      <w:r>
        <w:rPr>
          <w:rFonts w:ascii="仿宋_GB2312" w:eastAsia="仿宋_GB2312" w:hint="eastAsia"/>
          <w:b/>
          <w:sz w:val="32"/>
          <w:szCs w:val="32"/>
        </w:rPr>
        <w:t>结案赔款确认书</w:t>
      </w:r>
      <w:bookmarkEnd w:id="26"/>
      <w:bookmarkEnd w:id="27"/>
      <w:bookmarkEnd w:id="28"/>
      <w:bookmarkEnd w:id="29"/>
    </w:p>
    <w:p w14:paraId="16DB0FF4" w14:textId="77777777" w:rsidR="004F2FE2" w:rsidRDefault="004A04E4">
      <w:pPr>
        <w:ind w:leftChars="-202" w:hangingChars="176" w:hanging="424"/>
        <w:jc w:val="left"/>
        <w:rPr>
          <w:rFonts w:ascii="仿宋_GB2312" w:eastAsia="仿宋_GB2312"/>
          <w:b/>
          <w:sz w:val="24"/>
        </w:rPr>
      </w:pPr>
      <w:r>
        <w:rPr>
          <w:rFonts w:ascii="仿宋_GB2312" w:eastAsia="仿宋_GB2312" w:hint="eastAsia"/>
          <w:b/>
          <w:sz w:val="24"/>
        </w:rPr>
        <w:t>赔案号码：</w:t>
      </w:r>
    </w:p>
    <w:tbl>
      <w:tblPr>
        <w:tblStyle w:val="a7"/>
        <w:tblW w:w="9782" w:type="dxa"/>
        <w:tblInd w:w="-318" w:type="dxa"/>
        <w:tblLayout w:type="fixed"/>
        <w:tblCellMar>
          <w:top w:w="57" w:type="dxa"/>
          <w:bottom w:w="57" w:type="dxa"/>
        </w:tblCellMar>
        <w:tblLook w:val="04A0" w:firstRow="1" w:lastRow="0" w:firstColumn="1" w:lastColumn="0" w:noHBand="0" w:noVBand="1"/>
      </w:tblPr>
      <w:tblGrid>
        <w:gridCol w:w="9782"/>
      </w:tblGrid>
      <w:tr w:rsidR="004F2FE2" w14:paraId="66D8E38D" w14:textId="77777777">
        <w:tc>
          <w:tcPr>
            <w:tcW w:w="9782" w:type="dxa"/>
          </w:tcPr>
          <w:p w14:paraId="6CFFB817" w14:textId="77777777" w:rsidR="004F2FE2" w:rsidRDefault="004A04E4">
            <w:pPr>
              <w:spacing w:beforeLines="50" w:before="156" w:afterLines="50" w:after="156" w:line="360" w:lineRule="auto"/>
              <w:ind w:firstLineChars="200" w:firstLine="480"/>
              <w:jc w:val="left"/>
              <w:rPr>
                <w:rFonts w:ascii="仿宋_GB2312" w:eastAsia="仿宋_GB2312"/>
                <w:b/>
                <w:kern w:val="0"/>
                <w:sz w:val="32"/>
                <w:szCs w:val="32"/>
              </w:rPr>
            </w:pPr>
            <w:r>
              <w:rPr>
                <w:rFonts w:ascii="仿宋_GB2312" w:eastAsia="仿宋_GB2312" w:hint="eastAsia"/>
                <w:kern w:val="0"/>
                <w:sz w:val="24"/>
              </w:rPr>
              <w:t>兹有贵司签发的</w:t>
            </w:r>
            <w:r>
              <w:rPr>
                <w:rFonts w:ascii="仿宋_GB2312" w:eastAsia="仿宋_GB2312" w:hint="eastAsia"/>
                <w:kern w:val="0"/>
                <w:sz w:val="24"/>
                <w:u w:val="single"/>
              </w:rPr>
              <w:t xml:space="preserve">             </w:t>
            </w:r>
            <w:r>
              <w:rPr>
                <w:rFonts w:ascii="仿宋_GB2312" w:eastAsia="仿宋_GB2312" w:hint="eastAsia"/>
                <w:kern w:val="0"/>
                <w:sz w:val="24"/>
              </w:rPr>
              <w:t>险</w:t>
            </w:r>
            <w:r>
              <w:rPr>
                <w:rFonts w:ascii="仿宋_GB2312" w:eastAsia="仿宋_GB2312" w:hint="eastAsia"/>
                <w:kern w:val="0"/>
                <w:sz w:val="24"/>
                <w:u w:val="single"/>
              </w:rPr>
              <w:t xml:space="preserve">                      </w:t>
            </w:r>
            <w:r>
              <w:rPr>
                <w:rFonts w:ascii="仿宋_GB2312" w:eastAsia="仿宋_GB2312" w:hint="eastAsia"/>
                <w:kern w:val="0"/>
                <w:sz w:val="24"/>
              </w:rPr>
              <w:t>号保险单于</w:t>
            </w:r>
            <w:r>
              <w:rPr>
                <w:rFonts w:ascii="仿宋_GB2312" w:eastAsia="仿宋_GB2312" w:hint="eastAsia"/>
                <w:kern w:val="0"/>
                <w:sz w:val="24"/>
                <w:u w:val="single"/>
              </w:rPr>
              <w:t xml:space="preserve">   </w:t>
            </w:r>
            <w:r>
              <w:rPr>
                <w:rFonts w:ascii="仿宋_GB2312" w:eastAsia="仿宋_GB2312" w:hint="eastAsia"/>
                <w:kern w:val="0"/>
                <w:sz w:val="24"/>
              </w:rPr>
              <w:t>年</w:t>
            </w:r>
            <w:r>
              <w:rPr>
                <w:rFonts w:ascii="仿宋_GB2312" w:eastAsia="仿宋_GB2312" w:hint="eastAsia"/>
                <w:kern w:val="0"/>
                <w:sz w:val="24"/>
                <w:u w:val="single"/>
              </w:rPr>
              <w:t xml:space="preserve">  </w:t>
            </w:r>
            <w:r>
              <w:rPr>
                <w:rFonts w:ascii="仿宋_GB2312" w:eastAsia="仿宋_GB2312" w:hint="eastAsia"/>
                <w:kern w:val="0"/>
                <w:sz w:val="24"/>
              </w:rPr>
              <w:t>月</w:t>
            </w:r>
            <w:r>
              <w:rPr>
                <w:rFonts w:ascii="仿宋_GB2312" w:eastAsia="仿宋_GB2312" w:hint="eastAsia"/>
                <w:kern w:val="0"/>
                <w:sz w:val="24"/>
                <w:u w:val="single"/>
              </w:rPr>
              <w:t xml:space="preserve">  </w:t>
            </w:r>
            <w:r>
              <w:rPr>
                <w:rFonts w:ascii="仿宋_GB2312" w:eastAsia="仿宋_GB2312" w:hint="eastAsia"/>
                <w:kern w:val="0"/>
                <w:sz w:val="24"/>
              </w:rPr>
              <w:t>日出险并由贵司受理，我（司）确认贵司就该案所应负的全部及最终的保险赔偿责任金额为￥</w:t>
            </w:r>
            <w:r>
              <w:rPr>
                <w:rFonts w:ascii="仿宋_GB2312" w:eastAsia="仿宋_GB2312" w:hint="eastAsia"/>
                <w:kern w:val="0"/>
                <w:sz w:val="24"/>
                <w:u w:val="single"/>
              </w:rPr>
              <w:t xml:space="preserve">                  </w:t>
            </w:r>
            <w:r>
              <w:rPr>
                <w:rFonts w:ascii="仿宋_GB2312" w:eastAsia="仿宋_GB2312" w:hint="eastAsia"/>
                <w:kern w:val="0"/>
                <w:sz w:val="24"/>
              </w:rPr>
              <w:t>元，（大写）人民币</w:t>
            </w:r>
            <w:r>
              <w:rPr>
                <w:rFonts w:ascii="仿宋_GB2312" w:eastAsia="仿宋_GB2312" w:hint="eastAsia"/>
                <w:kern w:val="0"/>
                <w:sz w:val="24"/>
                <w:u w:val="single"/>
              </w:rPr>
              <w:t xml:space="preserve">  </w:t>
            </w:r>
            <w:proofErr w:type="gramStart"/>
            <w:r>
              <w:rPr>
                <w:rFonts w:ascii="仿宋_GB2312" w:eastAsia="仿宋_GB2312" w:hint="eastAsia"/>
                <w:kern w:val="0"/>
                <w:sz w:val="24"/>
              </w:rPr>
              <w:t>仟</w:t>
            </w:r>
            <w:proofErr w:type="gramEnd"/>
            <w:r>
              <w:rPr>
                <w:rFonts w:ascii="仿宋_GB2312" w:eastAsia="仿宋_GB2312" w:hint="eastAsia"/>
                <w:kern w:val="0"/>
                <w:sz w:val="24"/>
                <w:u w:val="single"/>
              </w:rPr>
              <w:t xml:space="preserve">  </w:t>
            </w:r>
            <w:proofErr w:type="gramStart"/>
            <w:r>
              <w:rPr>
                <w:rFonts w:ascii="仿宋_GB2312" w:eastAsia="仿宋_GB2312" w:hint="eastAsia"/>
                <w:kern w:val="0"/>
                <w:sz w:val="24"/>
              </w:rPr>
              <w:t>佰</w:t>
            </w:r>
            <w:proofErr w:type="gramEnd"/>
            <w:r>
              <w:rPr>
                <w:rFonts w:ascii="仿宋_GB2312" w:eastAsia="仿宋_GB2312" w:hint="eastAsia"/>
                <w:kern w:val="0"/>
                <w:sz w:val="24"/>
                <w:u w:val="single"/>
              </w:rPr>
              <w:t xml:space="preserve">  </w:t>
            </w:r>
            <w:r>
              <w:rPr>
                <w:rFonts w:ascii="仿宋_GB2312" w:eastAsia="仿宋_GB2312" w:hint="eastAsia"/>
                <w:kern w:val="0"/>
                <w:sz w:val="24"/>
              </w:rPr>
              <w:t>拾</w:t>
            </w:r>
            <w:r>
              <w:rPr>
                <w:rFonts w:ascii="仿宋_GB2312" w:eastAsia="仿宋_GB2312" w:hint="eastAsia"/>
                <w:kern w:val="0"/>
                <w:sz w:val="24"/>
                <w:u w:val="single"/>
              </w:rPr>
              <w:t xml:space="preserve">  </w:t>
            </w:r>
            <w:r>
              <w:rPr>
                <w:rFonts w:ascii="仿宋_GB2312" w:eastAsia="仿宋_GB2312" w:hint="eastAsia"/>
                <w:kern w:val="0"/>
                <w:sz w:val="24"/>
              </w:rPr>
              <w:t>万</w:t>
            </w:r>
            <w:r>
              <w:rPr>
                <w:rFonts w:ascii="仿宋_GB2312" w:eastAsia="仿宋_GB2312" w:hint="eastAsia"/>
                <w:kern w:val="0"/>
                <w:sz w:val="24"/>
                <w:u w:val="single"/>
              </w:rPr>
              <w:t xml:space="preserve">  </w:t>
            </w:r>
            <w:proofErr w:type="gramStart"/>
            <w:r>
              <w:rPr>
                <w:rFonts w:ascii="仿宋_GB2312" w:eastAsia="仿宋_GB2312" w:hint="eastAsia"/>
                <w:kern w:val="0"/>
                <w:sz w:val="24"/>
              </w:rPr>
              <w:t>仟</w:t>
            </w:r>
            <w:proofErr w:type="gramEnd"/>
            <w:r>
              <w:rPr>
                <w:rFonts w:ascii="仿宋_GB2312" w:eastAsia="仿宋_GB2312" w:hint="eastAsia"/>
                <w:kern w:val="0"/>
                <w:sz w:val="24"/>
                <w:u w:val="single"/>
              </w:rPr>
              <w:t xml:space="preserve">  </w:t>
            </w:r>
            <w:proofErr w:type="gramStart"/>
            <w:r>
              <w:rPr>
                <w:rFonts w:ascii="仿宋_GB2312" w:eastAsia="仿宋_GB2312" w:hint="eastAsia"/>
                <w:kern w:val="0"/>
                <w:sz w:val="24"/>
              </w:rPr>
              <w:t>佰</w:t>
            </w:r>
            <w:proofErr w:type="gramEnd"/>
            <w:r>
              <w:rPr>
                <w:rFonts w:ascii="仿宋_GB2312" w:eastAsia="仿宋_GB2312" w:hint="eastAsia"/>
                <w:kern w:val="0"/>
                <w:sz w:val="24"/>
                <w:u w:val="single"/>
              </w:rPr>
              <w:t xml:space="preserve">  </w:t>
            </w:r>
            <w:r>
              <w:rPr>
                <w:rFonts w:ascii="仿宋_GB2312" w:eastAsia="仿宋_GB2312" w:hint="eastAsia"/>
                <w:kern w:val="0"/>
                <w:sz w:val="24"/>
              </w:rPr>
              <w:t>拾</w:t>
            </w:r>
            <w:r>
              <w:rPr>
                <w:rFonts w:ascii="仿宋_GB2312" w:eastAsia="仿宋_GB2312" w:hint="eastAsia"/>
                <w:kern w:val="0"/>
                <w:sz w:val="24"/>
                <w:u w:val="single"/>
              </w:rPr>
              <w:t xml:space="preserve">  </w:t>
            </w:r>
            <w:r>
              <w:rPr>
                <w:rFonts w:ascii="仿宋_GB2312" w:eastAsia="仿宋_GB2312" w:hint="eastAsia"/>
                <w:kern w:val="0"/>
                <w:sz w:val="24"/>
              </w:rPr>
              <w:t>元</w:t>
            </w:r>
            <w:r>
              <w:rPr>
                <w:rFonts w:ascii="仿宋_GB2312" w:eastAsia="仿宋_GB2312" w:hint="eastAsia"/>
                <w:kern w:val="0"/>
                <w:sz w:val="24"/>
                <w:u w:val="single"/>
              </w:rPr>
              <w:t xml:space="preserve">  </w:t>
            </w:r>
            <w:r>
              <w:rPr>
                <w:rFonts w:ascii="仿宋_GB2312" w:eastAsia="仿宋_GB2312" w:hint="eastAsia"/>
                <w:kern w:val="0"/>
                <w:sz w:val="24"/>
              </w:rPr>
              <w:t>角</w:t>
            </w:r>
            <w:r>
              <w:rPr>
                <w:rFonts w:ascii="仿宋_GB2312" w:eastAsia="仿宋_GB2312" w:hint="eastAsia"/>
                <w:kern w:val="0"/>
                <w:sz w:val="24"/>
                <w:u w:val="single"/>
              </w:rPr>
              <w:t xml:space="preserve">  </w:t>
            </w:r>
            <w:r>
              <w:rPr>
                <w:rFonts w:ascii="仿宋_GB2312" w:eastAsia="仿宋_GB2312" w:hint="eastAsia"/>
                <w:kern w:val="0"/>
                <w:sz w:val="24"/>
              </w:rPr>
              <w:t>分，并同意以银行转账方式申领该赔款，贵司将该款项转账至我（司）下述预留银行账户即被视作已完全履行该保险事故的保险赔偿义务。</w:t>
            </w:r>
          </w:p>
          <w:p w14:paraId="294629E4" w14:textId="77777777" w:rsidR="004F2FE2" w:rsidRDefault="004A04E4">
            <w:pPr>
              <w:spacing w:line="360" w:lineRule="auto"/>
              <w:rPr>
                <w:rFonts w:ascii="仿宋_GB2312" w:eastAsia="仿宋_GB2312"/>
                <w:kern w:val="0"/>
                <w:sz w:val="24"/>
                <w:u w:val="single"/>
              </w:rPr>
            </w:pPr>
            <w:r>
              <w:rPr>
                <w:rFonts w:ascii="仿宋_GB2312" w:eastAsia="仿宋_GB2312" w:hint="eastAsia"/>
                <w:kern w:val="0"/>
                <w:sz w:val="24"/>
              </w:rPr>
              <w:t>开户名：</w:t>
            </w:r>
            <w:r>
              <w:rPr>
                <w:rFonts w:ascii="仿宋_GB2312" w:eastAsia="仿宋_GB2312" w:hint="eastAsia"/>
                <w:kern w:val="0"/>
                <w:sz w:val="24"/>
                <w:u w:val="single"/>
              </w:rPr>
              <w:t xml:space="preserve">                       </w:t>
            </w:r>
          </w:p>
          <w:p w14:paraId="03C1DA16" w14:textId="77777777" w:rsidR="004F2FE2" w:rsidRDefault="004A04E4">
            <w:pPr>
              <w:spacing w:line="360" w:lineRule="auto"/>
              <w:rPr>
                <w:rFonts w:ascii="仿宋_GB2312" w:eastAsia="仿宋_GB2312"/>
                <w:kern w:val="0"/>
                <w:sz w:val="24"/>
              </w:rPr>
            </w:pPr>
            <w:r>
              <w:rPr>
                <w:rFonts w:ascii="仿宋_GB2312" w:eastAsia="仿宋_GB2312" w:hint="eastAsia"/>
                <w:kern w:val="0"/>
                <w:sz w:val="24"/>
              </w:rPr>
              <w:t>开户行：</w:t>
            </w:r>
            <w:r>
              <w:rPr>
                <w:rFonts w:ascii="仿宋_GB2312" w:eastAsia="仿宋_GB2312" w:hint="eastAsia"/>
                <w:kern w:val="0"/>
                <w:sz w:val="24"/>
                <w:u w:val="single"/>
              </w:rPr>
              <w:t xml:space="preserve">                       </w:t>
            </w:r>
            <w:r>
              <w:rPr>
                <w:rFonts w:ascii="仿宋_GB2312" w:eastAsia="仿宋_GB2312" w:hint="eastAsia"/>
                <w:kern w:val="0"/>
                <w:sz w:val="24"/>
              </w:rPr>
              <w:t xml:space="preserve">                </w:t>
            </w:r>
          </w:p>
          <w:p w14:paraId="3ED831B1" w14:textId="77777777" w:rsidR="004F2FE2" w:rsidRDefault="004A04E4">
            <w:pPr>
              <w:spacing w:line="360" w:lineRule="auto"/>
              <w:rPr>
                <w:rFonts w:ascii="仿宋_GB2312" w:eastAsia="仿宋_GB2312"/>
                <w:kern w:val="0"/>
                <w:sz w:val="24"/>
              </w:rPr>
            </w:pPr>
            <w:r>
              <w:rPr>
                <w:rFonts w:ascii="仿宋_GB2312" w:eastAsia="仿宋_GB2312" w:hint="eastAsia"/>
                <w:kern w:val="0"/>
                <w:sz w:val="24"/>
              </w:rPr>
              <w:t>帐  号：</w:t>
            </w:r>
            <w:r>
              <w:rPr>
                <w:rFonts w:ascii="仿宋_GB2312" w:eastAsia="仿宋_GB2312" w:hint="eastAsia"/>
                <w:kern w:val="0"/>
                <w:sz w:val="24"/>
                <w:u w:val="single"/>
              </w:rPr>
              <w:t xml:space="preserve">                       </w:t>
            </w:r>
            <w:r>
              <w:rPr>
                <w:rFonts w:ascii="仿宋_GB2312" w:eastAsia="仿宋_GB2312" w:hint="eastAsia"/>
                <w:kern w:val="0"/>
                <w:sz w:val="24"/>
              </w:rPr>
              <w:t xml:space="preserve">               收款人签章：</w:t>
            </w:r>
          </w:p>
          <w:p w14:paraId="06F739E2" w14:textId="77777777" w:rsidR="004F2FE2" w:rsidRDefault="004A04E4">
            <w:pPr>
              <w:spacing w:line="360" w:lineRule="auto"/>
              <w:jc w:val="right"/>
              <w:rPr>
                <w:rFonts w:ascii="仿宋_GB2312" w:eastAsia="仿宋_GB2312"/>
                <w:kern w:val="0"/>
                <w:sz w:val="24"/>
              </w:rPr>
            </w:pPr>
            <w:r>
              <w:rPr>
                <w:rFonts w:ascii="仿宋_GB2312" w:eastAsia="仿宋_GB2312" w:hint="eastAsia"/>
                <w:kern w:val="0"/>
                <w:sz w:val="24"/>
              </w:rPr>
              <w:t xml:space="preserve">              年   月   日</w:t>
            </w:r>
          </w:p>
          <w:p w14:paraId="557439C3" w14:textId="77777777" w:rsidR="004F2FE2" w:rsidRDefault="004A04E4">
            <w:pPr>
              <w:rPr>
                <w:rFonts w:ascii="仿宋_GB2312" w:eastAsia="仿宋_GB2312"/>
                <w:kern w:val="0"/>
                <w:sz w:val="24"/>
              </w:rPr>
            </w:pPr>
            <w:r>
              <w:rPr>
                <w:rFonts w:ascii="仿宋_GB2312" w:eastAsia="仿宋_GB2312" w:hint="eastAsia"/>
                <w:kern w:val="0"/>
                <w:sz w:val="24"/>
              </w:rPr>
              <w:t>（第二联：业务留存联）</w:t>
            </w:r>
          </w:p>
        </w:tc>
      </w:tr>
    </w:tbl>
    <w:p w14:paraId="299E7FC6" w14:textId="77777777" w:rsidR="004F2FE2" w:rsidRDefault="004A04E4">
      <w:pPr>
        <w:spacing w:line="540" w:lineRule="exact"/>
        <w:ind w:leftChars="-64" w:left="-134" w:firstLineChars="58" w:firstLine="186"/>
        <w:jc w:val="center"/>
        <w:rPr>
          <w:rFonts w:ascii="宋体" w:hAnsi="宋体"/>
          <w:b/>
          <w:sz w:val="44"/>
          <w:szCs w:val="44"/>
        </w:rPr>
      </w:pPr>
      <w:r>
        <w:rPr>
          <w:rFonts w:ascii="仿宋_GB2312" w:eastAsia="仿宋_GB2312"/>
          <w:b/>
          <w:noProof/>
          <w:sz w:val="32"/>
          <w:szCs w:val="32"/>
        </w:rPr>
        <w:drawing>
          <wp:anchor distT="0" distB="0" distL="114300" distR="114300" simplePos="0" relativeHeight="251772928" behindDoc="0" locked="0" layoutInCell="1" allowOverlap="1" wp14:anchorId="3B51BBE2" wp14:editId="49A1AB23">
            <wp:simplePos x="0" y="0"/>
            <wp:positionH relativeFrom="column">
              <wp:posOffset>3649345</wp:posOffset>
            </wp:positionH>
            <wp:positionV relativeFrom="paragraph">
              <wp:posOffset>-309880</wp:posOffset>
            </wp:positionV>
            <wp:extent cx="2118360" cy="332105"/>
            <wp:effectExtent l="0" t="0" r="15240" b="10795"/>
            <wp:wrapSquare wrapText="bothSides"/>
            <wp:docPr id="14"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logo"/>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a:xfrm>
                      <a:off x="0" y="0"/>
                      <a:ext cx="2118360" cy="332105"/>
                    </a:xfrm>
                    <a:prstGeom prst="rect">
                      <a:avLst/>
                    </a:prstGeom>
                    <a:noFill/>
                    <a:ln w="9525">
                      <a:noFill/>
                      <a:miter lim="800000"/>
                      <a:headEnd/>
                      <a:tailEnd/>
                    </a:ln>
                  </pic:spPr>
                </pic:pic>
              </a:graphicData>
            </a:graphic>
          </wp:anchor>
        </w:drawing>
      </w:r>
      <w:r>
        <w:rPr>
          <w:rFonts w:ascii="仿宋_GB2312" w:eastAsia="仿宋_GB2312" w:hint="eastAsia"/>
          <w:b/>
          <w:noProof/>
          <w:sz w:val="24"/>
        </w:rPr>
        <w:drawing>
          <wp:anchor distT="0" distB="0" distL="114300" distR="114300" simplePos="0" relativeHeight="251734016" behindDoc="0" locked="0" layoutInCell="1" allowOverlap="1" wp14:anchorId="5A2F35FB" wp14:editId="6036B6F9">
            <wp:simplePos x="0" y="0"/>
            <wp:positionH relativeFrom="column">
              <wp:posOffset>-323850</wp:posOffset>
            </wp:positionH>
            <wp:positionV relativeFrom="paragraph">
              <wp:posOffset>-402590</wp:posOffset>
            </wp:positionV>
            <wp:extent cx="1654810" cy="486410"/>
            <wp:effectExtent l="0" t="0" r="2540" b="8890"/>
            <wp:wrapSquare wrapText="bothSides"/>
            <wp:docPr id="13" name="图片 2" descr="CPIC_business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PIC_businesscard"/>
                    <pic:cNvPicPr>
                      <a:picLocks noChangeAspect="1" noChangeArrowheads="1"/>
                    </pic:cNvPicPr>
                  </pic:nvPicPr>
                  <pic:blipFill>
                    <a:blip r:embed="rId19"/>
                    <a:srcRect/>
                    <a:stretch>
                      <a:fillRect/>
                    </a:stretch>
                  </pic:blipFill>
                  <pic:spPr>
                    <a:xfrm>
                      <a:off x="0" y="0"/>
                      <a:ext cx="1654810" cy="486410"/>
                    </a:xfrm>
                    <a:prstGeom prst="rect">
                      <a:avLst/>
                    </a:prstGeom>
                    <a:noFill/>
                    <a:ln w="9525">
                      <a:noFill/>
                      <a:miter lim="800000"/>
                      <a:headEnd/>
                      <a:tailEnd/>
                    </a:ln>
                  </pic:spPr>
                </pic:pic>
              </a:graphicData>
            </a:graphic>
          </wp:anchor>
        </w:drawing>
      </w:r>
    </w:p>
    <w:p w14:paraId="4098A9D1" w14:textId="77777777" w:rsidR="004F2FE2" w:rsidRDefault="004A04E4">
      <w:pPr>
        <w:spacing w:line="540" w:lineRule="exact"/>
        <w:ind w:leftChars="-64" w:left="-134" w:firstLineChars="58" w:firstLine="116"/>
        <w:outlineLvl w:val="0"/>
        <w:rPr>
          <w:rFonts w:ascii="宋体"/>
          <w:b/>
          <w:sz w:val="44"/>
          <w:szCs w:val="44"/>
        </w:rPr>
      </w:pPr>
      <w:bookmarkStart w:id="30" w:name="_Toc21393_WPSOffice_Level1"/>
      <w:bookmarkStart w:id="31" w:name="_Toc21367"/>
      <w:r>
        <w:rPr>
          <w:rFonts w:ascii="微软雅黑" w:eastAsia="微软雅黑" w:hAnsi="微软雅黑" w:cs="微软雅黑" w:hint="eastAsia"/>
          <w:b/>
          <w:bCs/>
          <w:color w:val="000000"/>
          <w:kern w:val="0"/>
          <w:sz w:val="20"/>
          <w:szCs w:val="20"/>
          <w:lang w:bidi="ar"/>
        </w:rPr>
        <w:t xml:space="preserve">附件五：                  </w:t>
      </w:r>
      <w:r>
        <w:rPr>
          <w:rFonts w:ascii="宋体" w:hAnsi="宋体" w:hint="eastAsia"/>
          <w:b/>
          <w:sz w:val="44"/>
          <w:szCs w:val="44"/>
        </w:rPr>
        <w:t>赔款支付授权书</w:t>
      </w:r>
      <w:bookmarkEnd w:id="30"/>
      <w:bookmarkEnd w:id="31"/>
    </w:p>
    <w:p w14:paraId="3BB79D6E" w14:textId="77777777" w:rsidR="004F2FE2" w:rsidRDefault="004F2FE2">
      <w:pPr>
        <w:spacing w:beforeLines="25" w:before="78" w:line="440" w:lineRule="exact"/>
        <w:rPr>
          <w:rFonts w:ascii="宋体" w:hAnsi="宋体"/>
          <w:sz w:val="28"/>
          <w:szCs w:val="28"/>
        </w:rPr>
      </w:pPr>
    </w:p>
    <w:p w14:paraId="0E1F4B06" w14:textId="77777777" w:rsidR="004F2FE2" w:rsidRDefault="004A04E4">
      <w:pPr>
        <w:spacing w:beforeLines="25" w:before="78" w:line="440" w:lineRule="exact"/>
        <w:rPr>
          <w:rFonts w:ascii="宋体" w:hAnsi="宋体"/>
          <w:b/>
          <w:bCs/>
          <w:sz w:val="28"/>
          <w:szCs w:val="28"/>
        </w:rPr>
      </w:pPr>
      <w:r>
        <w:rPr>
          <w:rFonts w:ascii="宋体" w:hAnsi="宋体" w:hint="eastAsia"/>
          <w:b/>
          <w:bCs/>
          <w:sz w:val="28"/>
          <w:szCs w:val="28"/>
        </w:rPr>
        <w:t>中国太平洋财产保险股份有限公司海南分公司：</w:t>
      </w:r>
    </w:p>
    <w:p w14:paraId="618DD249" w14:textId="77777777" w:rsidR="004F2FE2" w:rsidRDefault="004A04E4">
      <w:pPr>
        <w:spacing w:line="440" w:lineRule="exact"/>
        <w:ind w:firstLineChars="200" w:firstLine="560"/>
        <w:rPr>
          <w:rFonts w:ascii="宋体" w:hAnsi="宋体"/>
          <w:sz w:val="28"/>
          <w:szCs w:val="28"/>
        </w:rPr>
      </w:pPr>
      <w:r>
        <w:rPr>
          <w:rFonts w:ascii="宋体" w:hAnsi="宋体" w:hint="eastAsia"/>
          <w:sz w:val="28"/>
          <w:szCs w:val="28"/>
        </w:rPr>
        <w:t>关于贵司签发的</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险</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号保单项下发生的</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日</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保险事故，该保单被保险人</w:t>
      </w:r>
      <w:r>
        <w:rPr>
          <w:rFonts w:ascii="宋体" w:hAnsi="宋体"/>
          <w:sz w:val="28"/>
          <w:szCs w:val="28"/>
        </w:rPr>
        <w:t>/</w:t>
      </w:r>
      <w:r>
        <w:rPr>
          <w:rFonts w:ascii="宋体" w:hAnsi="宋体" w:hint="eastAsia"/>
          <w:sz w:val="28"/>
          <w:szCs w:val="28"/>
        </w:rPr>
        <w:t>索赔权益人</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现授权贵司将该案下述理赔款项：</w:t>
      </w:r>
    </w:p>
    <w:tbl>
      <w:tblPr>
        <w:tblStyle w:val="a7"/>
        <w:tblW w:w="907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072"/>
      </w:tblGrid>
      <w:tr w:rsidR="004F2FE2" w14:paraId="771E8812" w14:textId="77777777">
        <w:tc>
          <w:tcPr>
            <w:tcW w:w="9072" w:type="dxa"/>
          </w:tcPr>
          <w:p w14:paraId="18C921B3" w14:textId="77777777" w:rsidR="004F2FE2" w:rsidRDefault="004A04E4">
            <w:pPr>
              <w:pStyle w:val="a8"/>
              <w:numPr>
                <w:ilvl w:val="0"/>
                <w:numId w:val="3"/>
              </w:numPr>
              <w:spacing w:line="440" w:lineRule="exact"/>
              <w:ind w:firstLineChars="0"/>
              <w:rPr>
                <w:rFonts w:ascii="宋体" w:hAnsi="宋体"/>
                <w:sz w:val="28"/>
                <w:szCs w:val="28"/>
              </w:rPr>
            </w:pPr>
            <w:r>
              <w:rPr>
                <w:rFonts w:ascii="宋体" w:hAnsi="宋体" w:hint="eastAsia"/>
                <w:sz w:val="28"/>
                <w:szCs w:val="28"/>
              </w:rPr>
              <w:t>赔款金额以贵</w:t>
            </w:r>
            <w:proofErr w:type="gramStart"/>
            <w:r>
              <w:rPr>
                <w:rFonts w:ascii="宋体" w:hAnsi="宋体" w:hint="eastAsia"/>
                <w:sz w:val="28"/>
                <w:szCs w:val="28"/>
              </w:rPr>
              <w:t>司最终</w:t>
            </w:r>
            <w:proofErr w:type="gramEnd"/>
            <w:r>
              <w:rPr>
                <w:rFonts w:ascii="宋体" w:hAnsi="宋体" w:hint="eastAsia"/>
                <w:sz w:val="28"/>
                <w:szCs w:val="28"/>
              </w:rPr>
              <w:t>核定为准；</w:t>
            </w:r>
          </w:p>
        </w:tc>
      </w:tr>
      <w:tr w:rsidR="004F2FE2" w14:paraId="4CE64590" w14:textId="77777777">
        <w:tc>
          <w:tcPr>
            <w:tcW w:w="9072" w:type="dxa"/>
          </w:tcPr>
          <w:p w14:paraId="695715A5" w14:textId="77777777" w:rsidR="004F2FE2" w:rsidRDefault="004A04E4">
            <w:pPr>
              <w:pStyle w:val="a8"/>
              <w:numPr>
                <w:ilvl w:val="0"/>
                <w:numId w:val="3"/>
              </w:numPr>
              <w:spacing w:line="440" w:lineRule="exact"/>
              <w:ind w:firstLineChars="0"/>
              <w:rPr>
                <w:rFonts w:ascii="宋体" w:hAnsi="宋体"/>
                <w:b/>
                <w:sz w:val="28"/>
                <w:szCs w:val="28"/>
              </w:rPr>
            </w:pPr>
            <w:r>
              <w:rPr>
                <w:rFonts w:ascii="宋体" w:hAnsi="宋体" w:hint="eastAsia"/>
                <w:sz w:val="28"/>
                <w:szCs w:val="28"/>
              </w:rPr>
              <w:t>赔款金额</w:t>
            </w:r>
            <w:r>
              <w:rPr>
                <w:rFonts w:asciiTheme="minorEastAsia" w:hAnsiTheme="minorEastAsia" w:hint="eastAsia"/>
                <w:sz w:val="28"/>
                <w:szCs w:val="28"/>
              </w:rPr>
              <w:t>￥</w:t>
            </w:r>
            <w:r>
              <w:rPr>
                <w:rFonts w:asciiTheme="minorEastAsia" w:hAnsiTheme="minorEastAsia" w:hint="eastAsia"/>
                <w:sz w:val="28"/>
                <w:szCs w:val="28"/>
                <w:u w:val="single"/>
              </w:rPr>
              <w:t xml:space="preserve">       </w:t>
            </w:r>
            <w:r>
              <w:rPr>
                <w:rFonts w:asciiTheme="minorEastAsia" w:hAnsiTheme="minorEastAsia" w:hint="eastAsia"/>
                <w:sz w:val="28"/>
                <w:szCs w:val="28"/>
              </w:rPr>
              <w:t>元，（大写）人民币</w:t>
            </w:r>
            <w:r>
              <w:rPr>
                <w:rFonts w:asciiTheme="minorEastAsia" w:hAnsiTheme="minorEastAsia" w:hint="eastAsia"/>
                <w:sz w:val="28"/>
                <w:szCs w:val="28"/>
                <w:u w:val="single"/>
              </w:rPr>
              <w:t xml:space="preserve">  </w:t>
            </w:r>
            <w:proofErr w:type="gramStart"/>
            <w:r>
              <w:rPr>
                <w:rFonts w:asciiTheme="minorEastAsia" w:hAnsiTheme="minorEastAsia" w:hint="eastAsia"/>
                <w:sz w:val="28"/>
                <w:szCs w:val="28"/>
              </w:rPr>
              <w:t>仟</w:t>
            </w:r>
            <w:proofErr w:type="gramEnd"/>
            <w:r>
              <w:rPr>
                <w:rFonts w:asciiTheme="minorEastAsia" w:hAnsiTheme="minorEastAsia" w:hint="eastAsia"/>
                <w:sz w:val="28"/>
                <w:szCs w:val="28"/>
                <w:u w:val="single"/>
              </w:rPr>
              <w:t xml:space="preserve">  </w:t>
            </w:r>
            <w:proofErr w:type="gramStart"/>
            <w:r>
              <w:rPr>
                <w:rFonts w:asciiTheme="minorEastAsia" w:hAnsiTheme="minorEastAsia" w:hint="eastAsia"/>
                <w:sz w:val="28"/>
                <w:szCs w:val="28"/>
              </w:rPr>
              <w:t>佰</w:t>
            </w:r>
            <w:proofErr w:type="gramEnd"/>
            <w:r>
              <w:rPr>
                <w:rFonts w:asciiTheme="minorEastAsia" w:hAnsiTheme="minorEastAsia" w:hint="eastAsia"/>
                <w:sz w:val="28"/>
                <w:szCs w:val="28"/>
                <w:u w:val="single"/>
              </w:rPr>
              <w:t xml:space="preserve">  </w:t>
            </w:r>
            <w:r>
              <w:rPr>
                <w:rFonts w:asciiTheme="minorEastAsia" w:hAnsiTheme="minorEastAsia" w:hint="eastAsia"/>
                <w:sz w:val="28"/>
                <w:szCs w:val="28"/>
              </w:rPr>
              <w:t>拾</w:t>
            </w:r>
            <w:r>
              <w:rPr>
                <w:rFonts w:asciiTheme="minorEastAsia" w:hAnsiTheme="minorEastAsia" w:hint="eastAsia"/>
                <w:sz w:val="28"/>
                <w:szCs w:val="28"/>
                <w:u w:val="single"/>
              </w:rPr>
              <w:t xml:space="preserve">  </w:t>
            </w:r>
            <w:r>
              <w:rPr>
                <w:rFonts w:asciiTheme="minorEastAsia" w:hAnsiTheme="minorEastAsia" w:hint="eastAsia"/>
                <w:sz w:val="28"/>
                <w:szCs w:val="28"/>
              </w:rPr>
              <w:t>万</w:t>
            </w:r>
            <w:r>
              <w:rPr>
                <w:rFonts w:asciiTheme="minorEastAsia" w:hAnsiTheme="minorEastAsia" w:hint="eastAsia"/>
                <w:sz w:val="28"/>
                <w:szCs w:val="28"/>
                <w:u w:val="single"/>
              </w:rPr>
              <w:t xml:space="preserve">  </w:t>
            </w:r>
            <w:proofErr w:type="gramStart"/>
            <w:r>
              <w:rPr>
                <w:rFonts w:asciiTheme="minorEastAsia" w:hAnsiTheme="minorEastAsia" w:hint="eastAsia"/>
                <w:sz w:val="28"/>
                <w:szCs w:val="28"/>
              </w:rPr>
              <w:t>仟</w:t>
            </w:r>
            <w:proofErr w:type="gramEnd"/>
            <w:r>
              <w:rPr>
                <w:rFonts w:asciiTheme="minorEastAsia" w:hAnsiTheme="minorEastAsia" w:hint="eastAsia"/>
                <w:sz w:val="28"/>
                <w:szCs w:val="28"/>
                <w:u w:val="single"/>
              </w:rPr>
              <w:t xml:space="preserve">  </w:t>
            </w:r>
            <w:proofErr w:type="gramStart"/>
            <w:r>
              <w:rPr>
                <w:rFonts w:asciiTheme="minorEastAsia" w:hAnsiTheme="minorEastAsia" w:hint="eastAsia"/>
                <w:sz w:val="28"/>
                <w:szCs w:val="28"/>
              </w:rPr>
              <w:t>佰</w:t>
            </w:r>
            <w:proofErr w:type="gramEnd"/>
            <w:r>
              <w:rPr>
                <w:rFonts w:asciiTheme="minorEastAsia" w:hAnsiTheme="minorEastAsia" w:hint="eastAsia"/>
                <w:sz w:val="28"/>
                <w:szCs w:val="28"/>
                <w:u w:val="single"/>
              </w:rPr>
              <w:t xml:space="preserve">  </w:t>
            </w:r>
            <w:r>
              <w:rPr>
                <w:rFonts w:asciiTheme="minorEastAsia" w:hAnsiTheme="minorEastAsia" w:hint="eastAsia"/>
                <w:sz w:val="28"/>
                <w:szCs w:val="28"/>
              </w:rPr>
              <w:t>拾</w:t>
            </w:r>
            <w:r>
              <w:rPr>
                <w:rFonts w:asciiTheme="minorEastAsia" w:hAnsiTheme="minorEastAsia" w:hint="eastAsia"/>
                <w:sz w:val="28"/>
                <w:szCs w:val="28"/>
                <w:u w:val="single"/>
              </w:rPr>
              <w:t xml:space="preserve">  </w:t>
            </w:r>
            <w:r>
              <w:rPr>
                <w:rFonts w:asciiTheme="minorEastAsia" w:hAnsiTheme="minorEastAsia" w:hint="eastAsia"/>
                <w:sz w:val="28"/>
                <w:szCs w:val="28"/>
              </w:rPr>
              <w:t>元</w:t>
            </w:r>
            <w:r>
              <w:rPr>
                <w:rFonts w:asciiTheme="minorEastAsia" w:hAnsiTheme="minorEastAsia" w:hint="eastAsia"/>
                <w:sz w:val="28"/>
                <w:szCs w:val="28"/>
                <w:u w:val="single"/>
              </w:rPr>
              <w:t xml:space="preserve">  </w:t>
            </w:r>
            <w:r>
              <w:rPr>
                <w:rFonts w:asciiTheme="minorEastAsia" w:hAnsiTheme="minorEastAsia" w:hint="eastAsia"/>
                <w:sz w:val="28"/>
                <w:szCs w:val="28"/>
              </w:rPr>
              <w:t>角</w:t>
            </w:r>
            <w:r>
              <w:rPr>
                <w:rFonts w:asciiTheme="minorEastAsia" w:hAnsiTheme="minorEastAsia" w:hint="eastAsia"/>
                <w:sz w:val="28"/>
                <w:szCs w:val="28"/>
                <w:u w:val="single"/>
              </w:rPr>
              <w:t xml:space="preserve">  </w:t>
            </w:r>
            <w:r>
              <w:rPr>
                <w:rFonts w:asciiTheme="minorEastAsia" w:hAnsiTheme="minorEastAsia" w:hint="eastAsia"/>
                <w:sz w:val="28"/>
                <w:szCs w:val="28"/>
              </w:rPr>
              <w:t>分；</w:t>
            </w:r>
          </w:p>
        </w:tc>
      </w:tr>
      <w:tr w:rsidR="004F2FE2" w14:paraId="72604D69" w14:textId="77777777">
        <w:tc>
          <w:tcPr>
            <w:tcW w:w="9072" w:type="dxa"/>
          </w:tcPr>
          <w:p w14:paraId="3907915C" w14:textId="77777777" w:rsidR="004F2FE2" w:rsidRDefault="004A04E4">
            <w:pPr>
              <w:spacing w:line="440" w:lineRule="exact"/>
              <w:rPr>
                <w:rFonts w:ascii="宋体" w:hAnsi="宋体"/>
                <w:sz w:val="28"/>
                <w:szCs w:val="28"/>
              </w:rPr>
            </w:pPr>
            <w:r>
              <w:rPr>
                <w:rFonts w:ascii="宋体" w:hAnsi="宋体" w:hint="eastAsia"/>
                <w:sz w:val="28"/>
                <w:szCs w:val="28"/>
              </w:rPr>
              <w:t>【以上选项二选一，请在</w:t>
            </w:r>
            <w:r>
              <w:rPr>
                <w:rFonts w:ascii="宋体" w:hAnsi="宋体" w:hint="eastAsia"/>
                <w:b/>
                <w:sz w:val="28"/>
                <w:szCs w:val="28"/>
              </w:rPr>
              <w:t>□</w:t>
            </w:r>
            <w:r>
              <w:rPr>
                <w:rFonts w:ascii="宋体" w:hAnsi="宋体" w:hint="eastAsia"/>
                <w:sz w:val="28"/>
                <w:szCs w:val="28"/>
              </w:rPr>
              <w:t>内打</w:t>
            </w:r>
            <w:r>
              <w:rPr>
                <w:rFonts w:ascii="宋体" w:hAnsi="宋体" w:hint="eastAsia"/>
                <w:b/>
                <w:sz w:val="28"/>
                <w:szCs w:val="28"/>
              </w:rPr>
              <w:t>√</w:t>
            </w:r>
            <w:r>
              <w:rPr>
                <w:rFonts w:ascii="宋体" w:hAnsi="宋体" w:hint="eastAsia"/>
                <w:sz w:val="28"/>
                <w:szCs w:val="28"/>
              </w:rPr>
              <w:t>选择】</w:t>
            </w:r>
          </w:p>
        </w:tc>
      </w:tr>
    </w:tbl>
    <w:p w14:paraId="7386B0EC" w14:textId="77777777" w:rsidR="004F2FE2" w:rsidRDefault="004A04E4">
      <w:pPr>
        <w:spacing w:line="440" w:lineRule="exact"/>
        <w:rPr>
          <w:rFonts w:ascii="宋体" w:hAnsi="宋体"/>
          <w:sz w:val="28"/>
          <w:szCs w:val="28"/>
        </w:rPr>
      </w:pPr>
      <w:r>
        <w:rPr>
          <w:rFonts w:asciiTheme="minorEastAsia" w:hAnsiTheme="minorEastAsia" w:hint="eastAsia"/>
          <w:sz w:val="28"/>
          <w:szCs w:val="28"/>
        </w:rPr>
        <w:t>直接支付给</w:t>
      </w:r>
      <w:r>
        <w:rPr>
          <w:rFonts w:asciiTheme="minorEastAsia" w:hAnsiTheme="minorEastAsia"/>
          <w:sz w:val="28"/>
          <w:szCs w:val="28"/>
          <w:u w:val="single"/>
        </w:rPr>
        <w:t xml:space="preserve">        </w:t>
      </w:r>
      <w:r>
        <w:rPr>
          <w:rFonts w:ascii="宋体" w:hAnsi="宋体"/>
          <w:sz w:val="28"/>
          <w:szCs w:val="28"/>
          <w:u w:val="single"/>
        </w:rPr>
        <w:t xml:space="preserve">                  </w:t>
      </w:r>
      <w:r>
        <w:rPr>
          <w:rFonts w:ascii="宋体" w:hAnsi="宋体" w:hint="eastAsia"/>
          <w:sz w:val="28"/>
          <w:szCs w:val="28"/>
        </w:rPr>
        <w:t>的下述银行账户，贵司的该赔款支付将被视作已完全履行该次保险事故的保险赔偿义务，由此授权产生的任何法律纠纷和责任均由我方自行承担，与贵司无关。</w:t>
      </w:r>
    </w:p>
    <w:p w14:paraId="113E50A3" w14:textId="77777777" w:rsidR="004F2FE2" w:rsidRDefault="004F2FE2">
      <w:pPr>
        <w:spacing w:line="440" w:lineRule="exact"/>
        <w:rPr>
          <w:b/>
          <w:sz w:val="28"/>
          <w:szCs w:val="28"/>
        </w:rPr>
      </w:pPr>
    </w:p>
    <w:p w14:paraId="1EA83D48" w14:textId="77777777" w:rsidR="004F2FE2" w:rsidRDefault="004A04E4">
      <w:pPr>
        <w:spacing w:line="440" w:lineRule="exact"/>
        <w:rPr>
          <w:b/>
          <w:sz w:val="28"/>
          <w:szCs w:val="28"/>
        </w:rPr>
      </w:pPr>
      <w:r>
        <w:rPr>
          <w:rFonts w:hint="eastAsia"/>
          <w:b/>
          <w:sz w:val="28"/>
          <w:szCs w:val="28"/>
        </w:rPr>
        <w:t>被授权人账户信息：</w:t>
      </w:r>
    </w:p>
    <w:p w14:paraId="3743B23F" w14:textId="77777777" w:rsidR="004F2FE2" w:rsidRDefault="004A04E4">
      <w:pPr>
        <w:spacing w:line="440" w:lineRule="exact"/>
        <w:ind w:firstLineChars="450" w:firstLine="1260"/>
        <w:rPr>
          <w:sz w:val="28"/>
          <w:szCs w:val="28"/>
          <w:u w:val="single"/>
        </w:rPr>
      </w:pPr>
      <w:r>
        <w:rPr>
          <w:rFonts w:hint="eastAsia"/>
          <w:sz w:val="28"/>
          <w:szCs w:val="28"/>
        </w:rPr>
        <w:t>账户户名</w:t>
      </w:r>
      <w:r>
        <w:rPr>
          <w:sz w:val="28"/>
          <w:szCs w:val="28"/>
          <w:u w:val="single"/>
        </w:rPr>
        <w:t xml:space="preserve">                       </w:t>
      </w:r>
      <w:r>
        <w:rPr>
          <w:rFonts w:hint="eastAsia"/>
          <w:sz w:val="28"/>
          <w:szCs w:val="28"/>
          <w:u w:val="single"/>
        </w:rPr>
        <w:t xml:space="preserve">   </w:t>
      </w:r>
      <w:r>
        <w:rPr>
          <w:sz w:val="28"/>
          <w:szCs w:val="28"/>
          <w:u w:val="single"/>
        </w:rPr>
        <w:t xml:space="preserve">          </w:t>
      </w:r>
    </w:p>
    <w:p w14:paraId="3B19F27B" w14:textId="77777777" w:rsidR="004F2FE2" w:rsidRDefault="004A04E4">
      <w:pPr>
        <w:spacing w:line="440" w:lineRule="exact"/>
        <w:ind w:firstLineChars="450" w:firstLine="1260"/>
        <w:rPr>
          <w:sz w:val="28"/>
          <w:szCs w:val="28"/>
        </w:rPr>
      </w:pPr>
      <w:r>
        <w:rPr>
          <w:rFonts w:hint="eastAsia"/>
          <w:sz w:val="28"/>
          <w:szCs w:val="28"/>
        </w:rPr>
        <w:t>开户银行</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r>
        <w:rPr>
          <w:rFonts w:hint="eastAsia"/>
          <w:sz w:val="28"/>
          <w:szCs w:val="28"/>
        </w:rPr>
        <w:t xml:space="preserve">   </w:t>
      </w:r>
      <w:r>
        <w:rPr>
          <w:sz w:val="28"/>
          <w:szCs w:val="28"/>
        </w:rPr>
        <w:t xml:space="preserve">          </w:t>
      </w:r>
    </w:p>
    <w:p w14:paraId="6D78191F" w14:textId="77777777" w:rsidR="004F2FE2" w:rsidRDefault="004A04E4">
      <w:pPr>
        <w:spacing w:line="440" w:lineRule="exact"/>
        <w:ind w:firstLineChars="450" w:firstLine="1260"/>
        <w:rPr>
          <w:sz w:val="28"/>
          <w:szCs w:val="28"/>
        </w:rPr>
      </w:pPr>
      <w:r>
        <w:rPr>
          <w:rFonts w:hint="eastAsia"/>
          <w:sz w:val="28"/>
          <w:szCs w:val="28"/>
        </w:rPr>
        <w:t>银行账号</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 xml:space="preserve">                     </w:t>
      </w:r>
      <w:r>
        <w:rPr>
          <w:rFonts w:hint="eastAsia"/>
          <w:sz w:val="28"/>
          <w:szCs w:val="28"/>
        </w:rPr>
        <w:t xml:space="preserve">   </w:t>
      </w:r>
      <w:r>
        <w:rPr>
          <w:sz w:val="28"/>
          <w:szCs w:val="28"/>
        </w:rPr>
        <w:t xml:space="preserve">          </w:t>
      </w:r>
    </w:p>
    <w:p w14:paraId="33689C32" w14:textId="77777777" w:rsidR="004F2FE2" w:rsidRDefault="004F2FE2">
      <w:pPr>
        <w:spacing w:line="440" w:lineRule="exact"/>
        <w:ind w:rightChars="-155" w:right="-325" w:firstLineChars="2000" w:firstLine="5600"/>
        <w:rPr>
          <w:sz w:val="28"/>
          <w:szCs w:val="28"/>
        </w:rPr>
      </w:pPr>
    </w:p>
    <w:p w14:paraId="4F3CED39" w14:textId="77777777" w:rsidR="004F2FE2" w:rsidRDefault="004A04E4">
      <w:pPr>
        <w:spacing w:line="440" w:lineRule="exact"/>
        <w:ind w:rightChars="-155" w:right="-325" w:firstLineChars="1100" w:firstLine="3092"/>
        <w:rPr>
          <w:b/>
          <w:sz w:val="28"/>
          <w:szCs w:val="28"/>
        </w:rPr>
      </w:pPr>
      <w:r>
        <w:rPr>
          <w:rFonts w:hint="eastAsia"/>
          <w:b/>
          <w:sz w:val="28"/>
          <w:szCs w:val="28"/>
        </w:rPr>
        <w:t>立授权书人（被保险人</w:t>
      </w:r>
      <w:r>
        <w:rPr>
          <w:rFonts w:hint="eastAsia"/>
          <w:b/>
          <w:sz w:val="28"/>
          <w:szCs w:val="28"/>
        </w:rPr>
        <w:t>/</w:t>
      </w:r>
      <w:r>
        <w:rPr>
          <w:rFonts w:hint="eastAsia"/>
          <w:b/>
          <w:sz w:val="28"/>
          <w:szCs w:val="28"/>
        </w:rPr>
        <w:t>索赔权益人）：</w:t>
      </w:r>
    </w:p>
    <w:p w14:paraId="6F659359" w14:textId="77777777" w:rsidR="004F2FE2" w:rsidRDefault="004A04E4">
      <w:pPr>
        <w:spacing w:line="440" w:lineRule="exact"/>
        <w:ind w:leftChars="1596" w:left="3352" w:rightChars="-155" w:right="-325" w:firstLineChars="800" w:firstLine="2249"/>
        <w:rPr>
          <w:rFonts w:ascii="宋体" w:hAnsi="宋体"/>
          <w:b/>
          <w:sz w:val="28"/>
          <w:szCs w:val="28"/>
        </w:rPr>
      </w:pPr>
      <w:r>
        <w:rPr>
          <w:b/>
          <w:sz w:val="28"/>
          <w:szCs w:val="28"/>
        </w:rPr>
        <w:t xml:space="preserve">                         </w:t>
      </w:r>
      <w:r>
        <w:rPr>
          <w:rFonts w:hint="eastAsia"/>
          <w:b/>
          <w:sz w:val="28"/>
          <w:szCs w:val="28"/>
        </w:rPr>
        <w:t xml:space="preserve"> </w:t>
      </w:r>
      <w:r>
        <w:rPr>
          <w:rFonts w:hint="eastAsia"/>
          <w:b/>
          <w:sz w:val="28"/>
          <w:szCs w:val="28"/>
        </w:rPr>
        <w:t>签署日期：</w:t>
      </w:r>
      <w:r>
        <w:rPr>
          <w:rFonts w:ascii="宋体" w:hAnsi="宋体"/>
          <w:b/>
          <w:sz w:val="28"/>
          <w:szCs w:val="28"/>
        </w:rPr>
        <w:t>______</w:t>
      </w:r>
      <w:r>
        <w:rPr>
          <w:rFonts w:ascii="宋体" w:hAnsi="宋体" w:hint="eastAsia"/>
          <w:b/>
          <w:sz w:val="28"/>
          <w:szCs w:val="28"/>
        </w:rPr>
        <w:t>年</w:t>
      </w:r>
      <w:r>
        <w:rPr>
          <w:rFonts w:ascii="宋体" w:hAnsi="宋体"/>
          <w:b/>
          <w:sz w:val="28"/>
          <w:szCs w:val="28"/>
        </w:rPr>
        <w:t>____</w:t>
      </w:r>
      <w:r>
        <w:rPr>
          <w:rFonts w:ascii="宋体" w:hAnsi="宋体" w:hint="eastAsia"/>
          <w:b/>
          <w:sz w:val="28"/>
          <w:szCs w:val="28"/>
        </w:rPr>
        <w:t>月</w:t>
      </w:r>
      <w:r>
        <w:rPr>
          <w:rFonts w:ascii="宋体" w:hAnsi="宋体"/>
          <w:b/>
          <w:sz w:val="28"/>
          <w:szCs w:val="28"/>
        </w:rPr>
        <w:t>____</w:t>
      </w:r>
    </w:p>
    <w:p w14:paraId="26D2AFE6" w14:textId="77777777" w:rsidR="004F2FE2" w:rsidRDefault="004F2FE2">
      <w:pPr>
        <w:spacing w:line="440" w:lineRule="exact"/>
        <w:ind w:rightChars="-155" w:right="-325" w:firstLineChars="1850" w:firstLine="5200"/>
        <w:rPr>
          <w:rFonts w:ascii="宋体" w:hAnsi="宋体"/>
          <w:b/>
          <w:sz w:val="28"/>
          <w:szCs w:val="28"/>
        </w:rPr>
      </w:pPr>
    </w:p>
    <w:p w14:paraId="7BB2DA0D" w14:textId="77777777" w:rsidR="004F2FE2" w:rsidRDefault="004A04E4">
      <w:pPr>
        <w:spacing w:line="440" w:lineRule="exact"/>
        <w:ind w:rightChars="-155" w:right="-325" w:firstLineChars="196" w:firstLine="630"/>
        <w:rPr>
          <w:rFonts w:ascii="微软雅黑" w:eastAsia="微软雅黑" w:hAnsi="微软雅黑" w:cs="微软雅黑"/>
          <w:b/>
          <w:bCs/>
          <w:sz w:val="24"/>
        </w:rPr>
      </w:pPr>
      <w:r>
        <w:rPr>
          <w:rFonts w:hint="eastAsia"/>
          <w:b/>
          <w:sz w:val="32"/>
          <w:szCs w:val="32"/>
        </w:rPr>
        <w:t>根据我国《反洗钱法》的相关要求，立授权书人需附带向保险人提供授权方及收款方的法人代表身份证及营业执照、组织机构代码证、税务登记证有效副本复印件（加盖各自单位公章），收款方还需向保险人出具对应收款金额的赔款收据一份（加盖财务专用章）。</w:t>
      </w:r>
    </w:p>
    <w:p w14:paraId="17641A37" w14:textId="77777777" w:rsidR="004F2FE2" w:rsidRDefault="004A04E4">
      <w:pPr>
        <w:spacing w:line="540" w:lineRule="exact"/>
        <w:ind w:firstLineChars="200" w:firstLine="480"/>
        <w:jc w:val="left"/>
        <w:outlineLvl w:val="0"/>
        <w:rPr>
          <w:rFonts w:ascii="微软雅黑" w:eastAsia="微软雅黑" w:hAnsi="微软雅黑" w:cs="微软雅黑"/>
          <w:b/>
          <w:bCs/>
          <w:sz w:val="24"/>
        </w:rPr>
      </w:pPr>
      <w:r>
        <w:rPr>
          <w:rFonts w:ascii="微软雅黑" w:eastAsia="微软雅黑" w:hAnsi="微软雅黑" w:cs="微软雅黑" w:hint="eastAsia"/>
          <w:b/>
          <w:bCs/>
          <w:sz w:val="24"/>
        </w:rPr>
        <w:t>七、理赔案例分享</w:t>
      </w:r>
    </w:p>
    <w:p w14:paraId="764E5C43" w14:textId="77777777" w:rsidR="004F2FE2" w:rsidRDefault="004A04E4">
      <w:pPr>
        <w:spacing w:line="50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为保障被保险人的保险权益，妥善处理好出险事故的理赔事宜，充分发挥保险的风险保障功能，根据《中华人民共和国保险法》、《最高人民法院关于使用&lt;中华人民共和国保险法&gt;若干问题的解释（二）》以及保险合同的相关约定，我司结合实际案例就理赔相关事宜进行分享：</w:t>
      </w:r>
    </w:p>
    <w:p w14:paraId="37365D98" w14:textId="77777777" w:rsidR="004F2FE2" w:rsidRDefault="004A04E4">
      <w:pPr>
        <w:spacing w:line="500" w:lineRule="exact"/>
        <w:ind w:firstLineChars="200" w:firstLine="480"/>
        <w:rPr>
          <w:rFonts w:ascii="微软雅黑" w:eastAsia="微软雅黑" w:hAnsi="微软雅黑" w:cs="微软雅黑"/>
          <w:b/>
          <w:sz w:val="24"/>
        </w:rPr>
      </w:pPr>
      <w:r>
        <w:rPr>
          <w:rFonts w:ascii="微软雅黑" w:eastAsia="微软雅黑" w:hAnsi="微软雅黑" w:cs="微软雅黑" w:hint="eastAsia"/>
          <w:b/>
          <w:sz w:val="24"/>
        </w:rPr>
        <w:t>（一）案例：</w:t>
      </w:r>
      <w:r>
        <w:rPr>
          <w:rFonts w:ascii="微软雅黑" w:eastAsia="微软雅黑" w:hAnsi="微软雅黑" w:cs="微软雅黑" w:hint="eastAsia"/>
          <w:bCs/>
          <w:sz w:val="24"/>
        </w:rPr>
        <w:t>某安装类企业在投保雇主责任险时，将全部员工按职业类别一类进行投保（内勤人员）。该企业在承接舞台搭建作业时，企业员工不慎摔落。出险后经核实该员工职业类别应为六类（高空作业工）。根据保险合同中有关职业类别的特别约定，本案不属于保险责任。</w:t>
      </w:r>
    </w:p>
    <w:p w14:paraId="3BB14F62" w14:textId="77777777" w:rsidR="004F2FE2" w:rsidRDefault="004A04E4">
      <w:pPr>
        <w:spacing w:line="500" w:lineRule="exact"/>
        <w:ind w:firstLineChars="200" w:firstLine="480"/>
        <w:rPr>
          <w:rFonts w:ascii="微软雅黑" w:eastAsia="微软雅黑" w:hAnsi="微软雅黑" w:cs="微软雅黑"/>
          <w:bCs/>
          <w:sz w:val="24"/>
          <w:u w:val="single"/>
        </w:rPr>
      </w:pPr>
      <w:r>
        <w:rPr>
          <w:rFonts w:ascii="微软雅黑" w:eastAsia="微软雅黑" w:hAnsi="微软雅黑" w:cs="微软雅黑" w:hint="eastAsia"/>
          <w:b/>
          <w:sz w:val="24"/>
          <w:highlight w:val="yellow"/>
          <w:u w:val="single"/>
        </w:rPr>
        <w:t>关于职业类别：</w:t>
      </w:r>
      <w:r>
        <w:rPr>
          <w:rFonts w:ascii="微软雅黑" w:eastAsia="微软雅黑" w:hAnsi="微软雅黑" w:cs="微软雅黑" w:hint="eastAsia"/>
          <w:bCs/>
          <w:sz w:val="24"/>
          <w:u w:val="single"/>
        </w:rPr>
        <w:t>被保险人必须按实际从事行业及职业投保，且必须符合太保产险《职业分类表》中可保职业分类。如在出险时被保险人实际从事的职业分类等级高于本保单列明承保的职业分类等级，保险人有权拒绝赔偿且不退还保费。</w:t>
      </w:r>
    </w:p>
    <w:p w14:paraId="1C3F412A" w14:textId="77777777" w:rsidR="004F2FE2" w:rsidRDefault="004F2FE2">
      <w:pPr>
        <w:spacing w:line="300" w:lineRule="exact"/>
        <w:ind w:firstLineChars="200" w:firstLine="480"/>
        <w:rPr>
          <w:rFonts w:ascii="微软雅黑" w:eastAsia="微软雅黑" w:hAnsi="微软雅黑" w:cs="微软雅黑"/>
          <w:bCs/>
          <w:sz w:val="24"/>
        </w:rPr>
      </w:pPr>
    </w:p>
    <w:p w14:paraId="41B3A493" w14:textId="77777777" w:rsidR="004F2FE2" w:rsidRDefault="004A04E4">
      <w:pPr>
        <w:spacing w:line="500" w:lineRule="exact"/>
        <w:ind w:firstLineChars="200" w:firstLine="480"/>
        <w:rPr>
          <w:rFonts w:ascii="微软雅黑" w:eastAsia="微软雅黑" w:hAnsi="微软雅黑" w:cs="微软雅黑"/>
          <w:bCs/>
          <w:sz w:val="24"/>
        </w:rPr>
      </w:pPr>
      <w:r>
        <w:rPr>
          <w:rFonts w:ascii="微软雅黑" w:eastAsia="微软雅黑" w:hAnsi="微软雅黑" w:cs="微软雅黑" w:hint="eastAsia"/>
          <w:b/>
          <w:sz w:val="24"/>
        </w:rPr>
        <w:t>（二）案例：</w:t>
      </w:r>
      <w:proofErr w:type="gramStart"/>
      <w:r>
        <w:rPr>
          <w:rFonts w:ascii="微软雅黑" w:eastAsia="微软雅黑" w:hAnsi="微软雅黑" w:cs="微软雅黑" w:hint="eastAsia"/>
          <w:bCs/>
          <w:sz w:val="24"/>
        </w:rPr>
        <w:t>某制造</w:t>
      </w:r>
      <w:proofErr w:type="gramEnd"/>
      <w:r>
        <w:rPr>
          <w:rFonts w:ascii="微软雅黑" w:eastAsia="微软雅黑" w:hAnsi="微软雅黑" w:cs="微软雅黑" w:hint="eastAsia"/>
          <w:bCs/>
          <w:sz w:val="24"/>
        </w:rPr>
        <w:t>有限公司投保雇主责任险。1月8日企业员工不慎被砸伤，自行包扎处理。2月8日伤情加重，向保险公司报案。由于报案时间距出险时间已隔30日，厂区监控视频已覆盖，无法核实为工作时间工作地点受伤。本案最终以被保险人故意或者因重大过失未及时通知致使保险事故的性质、原因、损失程度等难以确定，保险公司进行拒赔处理。</w:t>
      </w:r>
    </w:p>
    <w:p w14:paraId="23BD7DB6" w14:textId="77777777" w:rsidR="004F2FE2" w:rsidRDefault="004A04E4">
      <w:pPr>
        <w:spacing w:line="500" w:lineRule="exact"/>
        <w:ind w:firstLineChars="200" w:firstLine="480"/>
        <w:rPr>
          <w:rFonts w:ascii="微软雅黑" w:eastAsia="微软雅黑" w:hAnsi="微软雅黑" w:cs="微软雅黑"/>
          <w:bCs/>
          <w:sz w:val="24"/>
          <w:u w:val="single"/>
        </w:rPr>
      </w:pPr>
      <w:r>
        <w:rPr>
          <w:rFonts w:ascii="微软雅黑" w:eastAsia="微软雅黑" w:hAnsi="微软雅黑" w:cs="微软雅黑" w:hint="eastAsia"/>
          <w:b/>
          <w:sz w:val="24"/>
          <w:highlight w:val="yellow"/>
          <w:u w:val="single"/>
        </w:rPr>
        <w:t>关于报案时效：</w:t>
      </w:r>
      <w:r>
        <w:rPr>
          <w:rFonts w:ascii="微软雅黑" w:eastAsia="微软雅黑" w:hAnsi="微软雅黑" w:cs="微软雅黑" w:hint="eastAsia"/>
          <w:bCs/>
          <w:sz w:val="24"/>
          <w:u w:val="single"/>
        </w:rPr>
        <w:t>事故发生后，请贵司48小时内向我司报案，并书面说明事故发生的原因、经过和损失情况；被保险人故意或者因重大过失未及时通知，致使保险事故的性质、原因、损失程度等难以确定的，保险人有权不承担赔偿责任。</w:t>
      </w:r>
    </w:p>
    <w:p w14:paraId="378C6E95" w14:textId="77777777" w:rsidR="004F2FE2" w:rsidRDefault="004F2FE2">
      <w:pPr>
        <w:spacing w:line="200" w:lineRule="exact"/>
        <w:ind w:firstLineChars="200" w:firstLine="480"/>
        <w:rPr>
          <w:rFonts w:ascii="微软雅黑" w:eastAsia="微软雅黑" w:hAnsi="微软雅黑" w:cs="微软雅黑"/>
          <w:bCs/>
          <w:sz w:val="24"/>
        </w:rPr>
      </w:pPr>
    </w:p>
    <w:p w14:paraId="217B1E33" w14:textId="77777777" w:rsidR="004F2FE2" w:rsidRDefault="004A04E4">
      <w:pPr>
        <w:spacing w:line="500" w:lineRule="exact"/>
        <w:ind w:firstLineChars="200" w:firstLine="480"/>
        <w:rPr>
          <w:rFonts w:ascii="微软雅黑" w:eastAsia="微软雅黑" w:hAnsi="微软雅黑" w:cs="微软雅黑"/>
          <w:bCs/>
          <w:sz w:val="24"/>
        </w:rPr>
      </w:pPr>
      <w:r>
        <w:rPr>
          <w:rFonts w:ascii="微软雅黑" w:eastAsia="微软雅黑" w:hAnsi="微软雅黑" w:cs="微软雅黑" w:hint="eastAsia"/>
          <w:b/>
          <w:sz w:val="24"/>
        </w:rPr>
        <w:t>（三）案例：</w:t>
      </w:r>
      <w:r>
        <w:rPr>
          <w:rFonts w:ascii="微软雅黑" w:eastAsia="微软雅黑" w:hAnsi="微软雅黑" w:cs="微软雅黑" w:hint="eastAsia"/>
          <w:bCs/>
          <w:sz w:val="24"/>
        </w:rPr>
        <w:t>某建设工程公司投保雇主责任险。企业员工在工作时不慎摔伤。保险公司在联系被保险人进行事故调查时，被保险人拒绝配合保险人进入厂区及对相关员工进行调查，拒绝配合提供现场资料及员工关系证明等材料。经多次沟通未果，保险公司最终以被保险人拒绝或者妨碍保险人进行事故调查导致不能确定事故原因或核实损失情况，导致保险事故无法确定及核实进行拒赔处理。</w:t>
      </w:r>
    </w:p>
    <w:p w14:paraId="0B425CBA" w14:textId="77777777" w:rsidR="004F2FE2" w:rsidRDefault="004A04E4">
      <w:pPr>
        <w:spacing w:line="500" w:lineRule="exact"/>
        <w:ind w:firstLineChars="200" w:firstLine="480"/>
        <w:rPr>
          <w:rFonts w:ascii="微软雅黑" w:eastAsia="微软雅黑" w:hAnsi="微软雅黑" w:cs="微软雅黑"/>
          <w:bCs/>
          <w:sz w:val="24"/>
        </w:rPr>
      </w:pPr>
      <w:r>
        <w:rPr>
          <w:rFonts w:ascii="微软雅黑" w:eastAsia="微软雅黑" w:hAnsi="微软雅黑" w:cs="微软雅黑" w:hint="eastAsia"/>
          <w:b/>
          <w:sz w:val="24"/>
          <w:highlight w:val="yellow"/>
          <w:u w:val="single"/>
        </w:rPr>
        <w:t>关于事故现场：</w:t>
      </w:r>
      <w:r>
        <w:rPr>
          <w:rFonts w:ascii="微软雅黑" w:eastAsia="微软雅黑" w:hAnsi="微软雅黑" w:cs="微软雅黑" w:hint="eastAsia"/>
          <w:bCs/>
          <w:sz w:val="24"/>
          <w:u w:val="single"/>
        </w:rPr>
        <w:t>被保险人允许并且协助我司进行事故调查。对于拒绝或者妨碍保险人进行事故调查导致不能确定事故原因或核实损失情况的，保险人对无法确定或核实的部分不承担赔偿责任。</w:t>
      </w:r>
    </w:p>
    <w:p w14:paraId="0BEC0904" w14:textId="77777777" w:rsidR="004F2FE2" w:rsidRDefault="004F2FE2">
      <w:pPr>
        <w:spacing w:line="200" w:lineRule="exact"/>
        <w:ind w:leftChars="200" w:left="420" w:firstLineChars="200" w:firstLine="480"/>
        <w:rPr>
          <w:rFonts w:ascii="微软雅黑" w:eastAsia="微软雅黑" w:hAnsi="微软雅黑" w:cs="微软雅黑"/>
          <w:b/>
          <w:sz w:val="24"/>
        </w:rPr>
      </w:pPr>
    </w:p>
    <w:p w14:paraId="79228FD4" w14:textId="77777777" w:rsidR="004F2FE2" w:rsidRDefault="004A04E4">
      <w:pPr>
        <w:spacing w:line="500" w:lineRule="exact"/>
        <w:ind w:firstLineChars="200" w:firstLine="480"/>
        <w:rPr>
          <w:rFonts w:ascii="微软雅黑" w:eastAsia="微软雅黑" w:hAnsi="微软雅黑" w:cs="微软雅黑"/>
          <w:bCs/>
          <w:sz w:val="24"/>
        </w:rPr>
      </w:pPr>
      <w:r>
        <w:rPr>
          <w:rFonts w:ascii="微软雅黑" w:eastAsia="微软雅黑" w:hAnsi="微软雅黑" w:cs="微软雅黑" w:hint="eastAsia"/>
          <w:b/>
          <w:sz w:val="24"/>
        </w:rPr>
        <w:t>(四）案例：</w:t>
      </w:r>
      <w:r>
        <w:rPr>
          <w:rFonts w:ascii="微软雅黑" w:eastAsia="微软雅黑" w:hAnsi="微软雅黑" w:cs="微软雅黑" w:hint="eastAsia"/>
          <w:bCs/>
          <w:sz w:val="24"/>
        </w:rPr>
        <w:t>某公司投保雇主责任险。员工在工作时不慎被机器碰伤，未进行现场报案，保险公司建议被保险人提供事故当日现场监控证明工伤事故或相关材料，被保险人因为工作繁忙耽搁数日，</w:t>
      </w:r>
      <w:proofErr w:type="gramStart"/>
      <w:r>
        <w:rPr>
          <w:rFonts w:ascii="微软雅黑" w:eastAsia="微软雅黑" w:hAnsi="微软雅黑" w:cs="微软雅黑" w:hint="eastAsia"/>
          <w:bCs/>
          <w:sz w:val="24"/>
        </w:rPr>
        <w:t>欲提供时相关</w:t>
      </w:r>
      <w:proofErr w:type="gramEnd"/>
      <w:r>
        <w:rPr>
          <w:rFonts w:ascii="微软雅黑" w:eastAsia="微软雅黑" w:hAnsi="微软雅黑" w:cs="微软雅黑" w:hint="eastAsia"/>
          <w:bCs/>
          <w:sz w:val="24"/>
        </w:rPr>
        <w:t>影像已被覆盖，后通过劳动部门申请工伤认定，在两个月后方取得认定书，符合理赔条件获得赔偿。</w:t>
      </w:r>
    </w:p>
    <w:p w14:paraId="3DF4ACC1" w14:textId="77777777" w:rsidR="004F2FE2" w:rsidRDefault="004A04E4">
      <w:pPr>
        <w:spacing w:line="500" w:lineRule="exact"/>
        <w:ind w:firstLineChars="200" w:firstLine="480"/>
        <w:rPr>
          <w:rFonts w:ascii="微软雅黑" w:eastAsia="微软雅黑" w:hAnsi="微软雅黑" w:cs="微软雅黑"/>
          <w:bCs/>
          <w:sz w:val="24"/>
        </w:rPr>
      </w:pPr>
      <w:r>
        <w:rPr>
          <w:rFonts w:ascii="微软雅黑" w:eastAsia="微软雅黑" w:hAnsi="微软雅黑" w:cs="微软雅黑" w:hint="eastAsia"/>
          <w:bCs/>
          <w:sz w:val="24"/>
        </w:rPr>
        <w:t>有了经验后，在另一员工同样出险时，被保险人第一时间提供了事发监控、</w:t>
      </w:r>
      <w:proofErr w:type="gramStart"/>
      <w:r>
        <w:rPr>
          <w:rFonts w:ascii="微软雅黑" w:eastAsia="微软雅黑" w:hAnsi="微软雅黑" w:cs="微软雅黑" w:hint="eastAsia"/>
          <w:bCs/>
          <w:sz w:val="24"/>
        </w:rPr>
        <w:t>微信打卡</w:t>
      </w:r>
      <w:proofErr w:type="gramEnd"/>
      <w:r>
        <w:rPr>
          <w:rFonts w:ascii="微软雅黑" w:eastAsia="微软雅黑" w:hAnsi="微软雅黑" w:cs="微软雅黑" w:hint="eastAsia"/>
          <w:bCs/>
          <w:sz w:val="24"/>
        </w:rPr>
        <w:t>、排班表等材料，供保险公司确定了保险责任，治疗结束将医疗发票送达保险公司的次日，即收到了保险赔款。为自身减少了工伤认定的一系列繁琐流程并及时获得赔款。</w:t>
      </w:r>
    </w:p>
    <w:p w14:paraId="6E9441F3" w14:textId="77777777" w:rsidR="004F2FE2" w:rsidRDefault="004A04E4">
      <w:pPr>
        <w:spacing w:line="500" w:lineRule="exact"/>
        <w:ind w:firstLineChars="200" w:firstLine="480"/>
        <w:rPr>
          <w:rFonts w:ascii="微软雅黑" w:eastAsia="微软雅黑" w:hAnsi="微软雅黑" w:cs="微软雅黑"/>
          <w:bCs/>
          <w:sz w:val="24"/>
          <w:u w:val="single"/>
        </w:rPr>
      </w:pPr>
      <w:r>
        <w:rPr>
          <w:rFonts w:ascii="微软雅黑" w:eastAsia="微软雅黑" w:hAnsi="微软雅黑" w:cs="微软雅黑" w:hint="eastAsia"/>
          <w:b/>
          <w:sz w:val="24"/>
          <w:highlight w:val="yellow"/>
          <w:u w:val="single"/>
        </w:rPr>
        <w:t>关于定责材料：</w:t>
      </w:r>
      <w:r>
        <w:rPr>
          <w:rFonts w:ascii="微软雅黑" w:eastAsia="微软雅黑" w:hAnsi="微软雅黑" w:cs="微软雅黑" w:hint="eastAsia"/>
          <w:bCs/>
          <w:sz w:val="24"/>
          <w:u w:val="single"/>
        </w:rPr>
        <w:t>雇员发生保险事故后，为尽快定责赔付，被保险人须提供相应的定责材料，例如现场照片或视频、事故监控、考勤（打卡机、钉钉、</w:t>
      </w:r>
      <w:proofErr w:type="gramStart"/>
      <w:r>
        <w:rPr>
          <w:rFonts w:ascii="微软雅黑" w:eastAsia="微软雅黑" w:hAnsi="微软雅黑" w:cs="微软雅黑" w:hint="eastAsia"/>
          <w:bCs/>
          <w:sz w:val="24"/>
          <w:u w:val="single"/>
        </w:rPr>
        <w:t>微信签到</w:t>
      </w:r>
      <w:proofErr w:type="gramEnd"/>
      <w:r>
        <w:rPr>
          <w:rFonts w:ascii="微软雅黑" w:eastAsia="微软雅黑" w:hAnsi="微软雅黑" w:cs="微软雅黑" w:hint="eastAsia"/>
          <w:bCs/>
          <w:sz w:val="24"/>
          <w:u w:val="single"/>
        </w:rPr>
        <w:t>）或派工单等相关材料，保险人可据此加快定责，否则可能要进行现场调查和相关人员的笔录工作，影响案件赔付时效，如无法定责，保险人不承担赔偿责任。</w:t>
      </w:r>
    </w:p>
    <w:p w14:paraId="48B2FF50" w14:textId="77777777" w:rsidR="004F2FE2" w:rsidRDefault="004A04E4">
      <w:pPr>
        <w:spacing w:line="360" w:lineRule="auto"/>
        <w:ind w:firstLineChars="200" w:firstLine="480"/>
        <w:rPr>
          <w:rFonts w:ascii="微软雅黑" w:eastAsia="微软雅黑" w:hAnsi="微软雅黑" w:cs="微软雅黑"/>
          <w:b/>
          <w:sz w:val="24"/>
        </w:rPr>
      </w:pPr>
      <w:r>
        <w:rPr>
          <w:rFonts w:ascii="微软雅黑" w:eastAsia="微软雅黑" w:hAnsi="微软雅黑" w:cs="微软雅黑" w:hint="eastAsia"/>
          <w:b/>
          <w:sz w:val="24"/>
        </w:rPr>
        <w:t>（五）案例：</w:t>
      </w:r>
      <w:r>
        <w:rPr>
          <w:rFonts w:ascii="微软雅黑" w:eastAsia="微软雅黑" w:hAnsi="微软雅黑" w:cs="微软雅黑" w:hint="eastAsia"/>
          <w:bCs/>
          <w:sz w:val="24"/>
        </w:rPr>
        <w:t>某机械工程公司投保雇主责任险。企业雇员在工作时不慎割伤，前往保单非指定医院进行治疗，并自行到非指定的伤残鉴定机构申请伤残等级鉴定，事后向保险公司索赔医疗费和伤残赔偿金。该案因被保险人违反保险合同特别约定规定，不属于保险责任范围。</w:t>
      </w:r>
    </w:p>
    <w:p w14:paraId="15F9799B" w14:textId="77777777" w:rsidR="004F2FE2" w:rsidRDefault="004A04E4">
      <w:pPr>
        <w:spacing w:line="500" w:lineRule="exact"/>
        <w:ind w:firstLineChars="200" w:firstLine="480"/>
        <w:rPr>
          <w:rFonts w:ascii="微软雅黑" w:eastAsia="微软雅黑" w:hAnsi="微软雅黑" w:cs="微软雅黑"/>
          <w:bCs/>
          <w:sz w:val="24"/>
        </w:rPr>
      </w:pPr>
      <w:r>
        <w:rPr>
          <w:rFonts w:ascii="微软雅黑" w:eastAsia="微软雅黑" w:hAnsi="微软雅黑" w:cs="微软雅黑" w:hint="eastAsia"/>
          <w:b/>
          <w:sz w:val="24"/>
          <w:highlight w:val="yellow"/>
          <w:u w:val="single"/>
        </w:rPr>
        <w:t>关于就诊医院：</w:t>
      </w:r>
      <w:r>
        <w:rPr>
          <w:rFonts w:ascii="微软雅黑" w:eastAsia="微软雅黑" w:hAnsi="微软雅黑" w:cs="微软雅黑" w:hint="eastAsia"/>
          <w:bCs/>
          <w:sz w:val="24"/>
          <w:u w:val="single"/>
        </w:rPr>
        <w:t>雇员发生保险事故后，请前往保单约定的指定医院诊疗，如雇员未在指定医院或在特别约定除外的医院诊疗的，保险人不承担赔偿责任。例如</w:t>
      </w:r>
      <w:r>
        <w:rPr>
          <w:rFonts w:ascii="微软雅黑" w:eastAsia="微软雅黑" w:hAnsi="微软雅黑" w:cs="微软雅黑" w:hint="eastAsia"/>
          <w:b/>
          <w:sz w:val="24"/>
          <w:u w:val="single"/>
        </w:rPr>
        <w:t>天津市静海区、滨海新区所有医院均为保单特约除外医院</w:t>
      </w:r>
      <w:r>
        <w:rPr>
          <w:rFonts w:ascii="微软雅黑" w:eastAsia="微软雅黑" w:hAnsi="微软雅黑" w:cs="微软雅黑" w:hint="eastAsia"/>
          <w:bCs/>
          <w:sz w:val="24"/>
        </w:rPr>
        <w:t>。</w:t>
      </w:r>
    </w:p>
    <w:p w14:paraId="1EBAE51C" w14:textId="77777777" w:rsidR="004F2FE2" w:rsidRDefault="004A04E4">
      <w:pPr>
        <w:spacing w:line="500" w:lineRule="exact"/>
        <w:ind w:firstLineChars="200" w:firstLine="480"/>
        <w:rPr>
          <w:rFonts w:ascii="微软雅黑" w:eastAsia="微软雅黑" w:hAnsi="微软雅黑" w:cs="微软雅黑"/>
          <w:bCs/>
          <w:sz w:val="24"/>
          <w:u w:val="single"/>
        </w:rPr>
      </w:pPr>
      <w:r>
        <w:rPr>
          <w:rFonts w:ascii="微软雅黑" w:eastAsia="微软雅黑" w:hAnsi="微软雅黑" w:cs="微软雅黑" w:hint="eastAsia"/>
          <w:b/>
          <w:sz w:val="24"/>
          <w:highlight w:val="yellow"/>
          <w:u w:val="single"/>
        </w:rPr>
        <w:t>关于伤残鉴定：</w:t>
      </w:r>
      <w:r>
        <w:rPr>
          <w:rFonts w:ascii="微软雅黑" w:eastAsia="微软雅黑" w:hAnsi="微软雅黑" w:cs="微软雅黑" w:hint="eastAsia"/>
          <w:bCs/>
          <w:sz w:val="24"/>
          <w:u w:val="single"/>
        </w:rPr>
        <w:t>雇员如需进行伤残鉴定，须直接联系我司理赔人员，在理赔人员的指导下前往保险人指定的司法鉴定机构进行伤残等级鉴定，否则保险人不承担赔偿责任。</w:t>
      </w:r>
    </w:p>
    <w:p w14:paraId="02F426B0" w14:textId="77777777" w:rsidR="004F2FE2" w:rsidRDefault="004F2FE2">
      <w:pPr>
        <w:spacing w:line="200" w:lineRule="exact"/>
        <w:ind w:firstLineChars="200" w:firstLine="480"/>
        <w:rPr>
          <w:rFonts w:ascii="微软雅黑" w:eastAsia="微软雅黑" w:hAnsi="微软雅黑" w:cs="微软雅黑"/>
          <w:bCs/>
          <w:sz w:val="24"/>
        </w:rPr>
      </w:pPr>
    </w:p>
    <w:p w14:paraId="6B7CD44C" w14:textId="77777777" w:rsidR="004F2FE2" w:rsidRDefault="004A04E4">
      <w:pPr>
        <w:numPr>
          <w:ilvl w:val="0"/>
          <w:numId w:val="4"/>
        </w:numPr>
        <w:spacing w:line="500" w:lineRule="exact"/>
        <w:ind w:firstLineChars="200" w:firstLine="480"/>
        <w:rPr>
          <w:rFonts w:ascii="微软雅黑" w:eastAsia="微软雅黑" w:hAnsi="微软雅黑" w:cs="微软雅黑"/>
          <w:bCs/>
          <w:sz w:val="24"/>
        </w:rPr>
      </w:pPr>
      <w:r>
        <w:rPr>
          <w:rFonts w:ascii="微软雅黑" w:eastAsia="微软雅黑" w:hAnsi="微软雅黑" w:cs="微软雅黑" w:hint="eastAsia"/>
          <w:b/>
          <w:sz w:val="24"/>
        </w:rPr>
        <w:t>案例：</w:t>
      </w:r>
      <w:r>
        <w:rPr>
          <w:rFonts w:ascii="微软雅黑" w:eastAsia="微软雅黑" w:hAnsi="微软雅黑" w:cs="微软雅黑" w:hint="eastAsia"/>
          <w:bCs/>
          <w:sz w:val="24"/>
        </w:rPr>
        <w:t>某工程公司投保雇主责任险。企业雇员在工作时不慎摔伤。公司向保险公司索赔伤残赔偿金，未提供向员工赔偿的转账凭证。经调查核实，公司未向员工支付伤残赔偿金，保险公司依法不能向被保险人赔偿保险金。</w:t>
      </w:r>
    </w:p>
    <w:p w14:paraId="2EE967D1" w14:textId="77777777" w:rsidR="004F2FE2" w:rsidRDefault="004A04E4">
      <w:pPr>
        <w:spacing w:line="500" w:lineRule="exact"/>
        <w:ind w:firstLineChars="200" w:firstLine="480"/>
        <w:rPr>
          <w:rFonts w:ascii="微软雅黑" w:eastAsia="微软雅黑" w:hAnsi="微软雅黑" w:cs="微软雅黑"/>
          <w:bCs/>
          <w:sz w:val="24"/>
          <w:u w:val="single"/>
        </w:rPr>
      </w:pPr>
      <w:r>
        <w:rPr>
          <w:rFonts w:ascii="微软雅黑" w:eastAsia="微软雅黑" w:hAnsi="微软雅黑" w:cs="微软雅黑" w:hint="eastAsia"/>
          <w:b/>
          <w:sz w:val="24"/>
          <w:highlight w:val="yellow"/>
          <w:u w:val="single"/>
        </w:rPr>
        <w:t>关于赔款支付：</w:t>
      </w:r>
      <w:r>
        <w:rPr>
          <w:rFonts w:ascii="微软雅黑" w:eastAsia="微软雅黑" w:hAnsi="微软雅黑" w:cs="微软雅黑" w:hint="eastAsia"/>
          <w:bCs/>
          <w:sz w:val="24"/>
          <w:u w:val="single"/>
        </w:rPr>
        <w:t>雇员发生保险事故后，赔偿责任确定的情形下，被保险人未向该雇员赔偿的，保险人依法不得向被保险人赔偿保险金。</w:t>
      </w:r>
    </w:p>
    <w:p w14:paraId="4B407F3D" w14:textId="77777777" w:rsidR="004F2FE2" w:rsidRDefault="004F2FE2">
      <w:pPr>
        <w:spacing w:line="540" w:lineRule="exact"/>
        <w:jc w:val="left"/>
        <w:outlineLvl w:val="0"/>
        <w:rPr>
          <w:rFonts w:ascii="微软雅黑" w:eastAsia="微软雅黑" w:hAnsi="微软雅黑" w:cs="微软雅黑"/>
          <w:b/>
          <w:bCs/>
          <w:sz w:val="24"/>
        </w:rPr>
      </w:pPr>
    </w:p>
    <w:p w14:paraId="045E177D" w14:textId="77777777" w:rsidR="004F2FE2" w:rsidRDefault="004A04E4">
      <w:pPr>
        <w:spacing w:line="540" w:lineRule="exact"/>
        <w:ind w:firstLineChars="200" w:firstLine="480"/>
        <w:jc w:val="left"/>
        <w:outlineLvl w:val="0"/>
        <w:rPr>
          <w:rFonts w:ascii="微软雅黑" w:eastAsia="微软雅黑" w:hAnsi="微软雅黑" w:cs="微软雅黑"/>
          <w:b/>
          <w:bCs/>
          <w:sz w:val="24"/>
        </w:rPr>
      </w:pPr>
      <w:r>
        <w:rPr>
          <w:rFonts w:ascii="微软雅黑" w:eastAsia="微软雅黑" w:hAnsi="微软雅黑" w:cs="微软雅黑" w:hint="eastAsia"/>
          <w:b/>
          <w:bCs/>
          <w:sz w:val="24"/>
        </w:rPr>
        <w:t>八、特种作业人员类别</w:t>
      </w:r>
    </w:p>
    <w:p w14:paraId="28B7BF19" w14:textId="77777777" w:rsidR="004F2FE2" w:rsidRDefault="004A04E4">
      <w:pPr>
        <w:pStyle w:val="1"/>
        <w:jc w:val="center"/>
      </w:pPr>
      <w:r>
        <w:rPr>
          <w:rFonts w:hint="eastAsia"/>
        </w:rPr>
        <w:t>特种作业人员类别</w:t>
      </w:r>
    </w:p>
    <w:bookmarkStart w:id="32" w:name="_Toc11954_WPSOffice_Type2" w:displacedByCustomXml="next"/>
    <w:sdt>
      <w:sdtPr>
        <w:rPr>
          <w:rFonts w:ascii="宋体" w:eastAsia="宋体" w:hAnsi="宋体"/>
          <w:kern w:val="0"/>
          <w:sz w:val="20"/>
          <w:szCs w:val="20"/>
        </w:rPr>
        <w:id w:val="241305815"/>
        <w:docPartObj>
          <w:docPartGallery w:val="Table of Contents"/>
          <w:docPartUnique/>
        </w:docPartObj>
      </w:sdtPr>
      <w:sdtEndPr>
        <w:rPr>
          <w:rFonts w:asciiTheme="minorHAnsi" w:eastAsiaTheme="minorEastAsia" w:hAnsiTheme="minorHAnsi"/>
        </w:rPr>
      </w:sdtEndPr>
      <w:sdtContent>
        <w:p w14:paraId="2C2AEDC3" w14:textId="77777777" w:rsidR="004F2FE2" w:rsidRDefault="004A04E4">
          <w:pPr>
            <w:jc w:val="center"/>
          </w:pPr>
          <w:r>
            <w:rPr>
              <w:rFonts w:ascii="宋体" w:eastAsia="宋体" w:hAnsi="宋体"/>
            </w:rPr>
            <w:t>目录</w:t>
          </w:r>
        </w:p>
        <w:p w14:paraId="05F016DA" w14:textId="77777777" w:rsidR="004F2FE2" w:rsidRDefault="00532488">
          <w:pPr>
            <w:pStyle w:val="WPSOffice1"/>
            <w:tabs>
              <w:tab w:val="right" w:leader="dot" w:pos="8306"/>
            </w:tabs>
          </w:pPr>
          <w:hyperlink w:anchor="_Toc23919_WPSOffice_Level1" w:history="1">
            <w:sdt>
              <w:sdtPr>
                <w:rPr>
                  <w:b/>
                  <w:bCs/>
                  <w:kern w:val="2"/>
                  <w:sz w:val="21"/>
                  <w:szCs w:val="24"/>
                </w:rPr>
                <w:id w:val="147468249"/>
                <w:placeholder>
                  <w:docPart w:val="{105aefbd-ad98-43b5-b93b-9a563b70e2f6}"/>
                </w:placeholder>
              </w:sdtPr>
              <w:sdtEndPr/>
              <w:sdtContent>
                <w:r w:rsidR="004A04E4">
                  <w:rPr>
                    <w:rFonts w:asciiTheme="minorEastAsia" w:hAnsiTheme="minorEastAsia" w:cstheme="minorEastAsia" w:hint="eastAsia"/>
                    <w:b/>
                    <w:bCs/>
                  </w:rPr>
                  <w:t>1、电工作业</w:t>
                </w:r>
              </w:sdtContent>
            </w:sdt>
            <w:r w:rsidR="004A04E4">
              <w:rPr>
                <w:b/>
                <w:bCs/>
              </w:rPr>
              <w:tab/>
            </w:r>
            <w:bookmarkStart w:id="33" w:name="_Toc23919_WPSOffice_Level1Page"/>
            <w:r w:rsidR="004A04E4">
              <w:rPr>
                <w:b/>
                <w:bCs/>
              </w:rPr>
              <w:t>16</w:t>
            </w:r>
            <w:bookmarkEnd w:id="33"/>
          </w:hyperlink>
        </w:p>
        <w:p w14:paraId="66A967D5" w14:textId="77777777" w:rsidR="004F2FE2" w:rsidRDefault="00532488">
          <w:pPr>
            <w:pStyle w:val="WPSOffice2"/>
            <w:tabs>
              <w:tab w:val="right" w:leader="dot" w:pos="8306"/>
            </w:tabs>
            <w:ind w:left="420"/>
          </w:pPr>
          <w:hyperlink w:anchor="_Toc11954_WPSOffice_Level2" w:history="1">
            <w:sdt>
              <w:sdtPr>
                <w:rPr>
                  <w:kern w:val="2"/>
                  <w:sz w:val="21"/>
                  <w:szCs w:val="24"/>
                </w:rPr>
                <w:id w:val="789944681"/>
                <w:placeholder>
                  <w:docPart w:val="{7f09f079-808a-428d-aeb4-bc1a7e5668a7}"/>
                </w:placeholder>
              </w:sdtPr>
              <w:sdtEndPr/>
              <w:sdtContent>
                <w:r w:rsidR="004A04E4">
                  <w:rPr>
                    <w:rFonts w:asciiTheme="minorEastAsia" w:hAnsiTheme="minorEastAsia" w:cstheme="minorEastAsia" w:hint="eastAsia"/>
                  </w:rPr>
                  <w:t>1.1高压电工作业</w:t>
                </w:r>
              </w:sdtContent>
            </w:sdt>
            <w:r w:rsidR="004A04E4">
              <w:tab/>
            </w:r>
            <w:bookmarkStart w:id="34" w:name="_Toc11954_WPSOffice_Level2Page"/>
            <w:r w:rsidR="004A04E4">
              <w:t>16</w:t>
            </w:r>
            <w:bookmarkEnd w:id="34"/>
          </w:hyperlink>
        </w:p>
        <w:p w14:paraId="0C0150E4" w14:textId="77777777" w:rsidR="004F2FE2" w:rsidRDefault="00532488">
          <w:pPr>
            <w:pStyle w:val="WPSOffice2"/>
            <w:tabs>
              <w:tab w:val="right" w:leader="dot" w:pos="8306"/>
            </w:tabs>
            <w:ind w:left="420"/>
          </w:pPr>
          <w:hyperlink w:anchor="_Toc32356_WPSOffice_Level2" w:history="1">
            <w:sdt>
              <w:sdtPr>
                <w:rPr>
                  <w:kern w:val="2"/>
                  <w:sz w:val="21"/>
                  <w:szCs w:val="24"/>
                </w:rPr>
                <w:id w:val="-1330893983"/>
                <w:placeholder>
                  <w:docPart w:val="{dfe61072-eeb2-4c1a-913c-3f8c0ce1b299}"/>
                </w:placeholder>
              </w:sdtPr>
              <w:sdtEndPr/>
              <w:sdtContent>
                <w:r w:rsidR="004A04E4">
                  <w:rPr>
                    <w:rFonts w:asciiTheme="minorEastAsia" w:hAnsiTheme="minorEastAsia" w:cstheme="minorEastAsia"/>
                  </w:rPr>
                  <w:t>1.2低压电工作业</w:t>
                </w:r>
              </w:sdtContent>
            </w:sdt>
            <w:r w:rsidR="004A04E4">
              <w:tab/>
            </w:r>
            <w:bookmarkStart w:id="35" w:name="_Toc32356_WPSOffice_Level2Page"/>
            <w:r w:rsidR="004A04E4">
              <w:t>16</w:t>
            </w:r>
            <w:bookmarkEnd w:id="35"/>
          </w:hyperlink>
        </w:p>
        <w:p w14:paraId="2988EDA2" w14:textId="77777777" w:rsidR="004F2FE2" w:rsidRDefault="00532488">
          <w:pPr>
            <w:pStyle w:val="WPSOffice2"/>
            <w:tabs>
              <w:tab w:val="right" w:leader="dot" w:pos="8306"/>
            </w:tabs>
            <w:ind w:left="420"/>
          </w:pPr>
          <w:hyperlink w:anchor="_Toc12285_WPSOffice_Level2" w:history="1">
            <w:sdt>
              <w:sdtPr>
                <w:rPr>
                  <w:kern w:val="2"/>
                  <w:sz w:val="21"/>
                  <w:szCs w:val="24"/>
                </w:rPr>
                <w:id w:val="-2087829038"/>
                <w:placeholder>
                  <w:docPart w:val="{8e544838-bf37-4abb-b210-b3b49b36890d}"/>
                </w:placeholder>
              </w:sdtPr>
              <w:sdtEndPr/>
              <w:sdtContent>
                <w:r w:rsidR="004A04E4">
                  <w:rPr>
                    <w:rFonts w:asciiTheme="minorEastAsia" w:hAnsiTheme="minorEastAsia" w:cstheme="minorEastAsia"/>
                  </w:rPr>
                  <w:t>1.3防爆电气作业</w:t>
                </w:r>
              </w:sdtContent>
            </w:sdt>
            <w:r w:rsidR="004A04E4">
              <w:tab/>
            </w:r>
            <w:bookmarkStart w:id="36" w:name="_Toc12285_WPSOffice_Level2Page"/>
            <w:r w:rsidR="004A04E4">
              <w:t>16</w:t>
            </w:r>
            <w:bookmarkEnd w:id="36"/>
          </w:hyperlink>
        </w:p>
        <w:p w14:paraId="0511192D" w14:textId="77777777" w:rsidR="004F2FE2" w:rsidRDefault="00532488">
          <w:pPr>
            <w:pStyle w:val="WPSOffice1"/>
            <w:tabs>
              <w:tab w:val="right" w:leader="dot" w:pos="8306"/>
            </w:tabs>
          </w:pPr>
          <w:hyperlink w:anchor="_Toc11954_WPSOffice_Level1" w:history="1">
            <w:sdt>
              <w:sdtPr>
                <w:rPr>
                  <w:b/>
                  <w:bCs/>
                  <w:kern w:val="2"/>
                  <w:sz w:val="21"/>
                  <w:szCs w:val="24"/>
                </w:rPr>
                <w:id w:val="1836181040"/>
                <w:placeholder>
                  <w:docPart w:val="{bc732c3d-9243-41da-ade7-02529037af19}"/>
                </w:placeholder>
              </w:sdtPr>
              <w:sdtEndPr/>
              <w:sdtContent>
                <w:r w:rsidR="004A04E4">
                  <w:rPr>
                    <w:rFonts w:asciiTheme="minorEastAsia" w:hAnsiTheme="minorEastAsia" w:cstheme="minorEastAsia"/>
                    <w:b/>
                    <w:bCs/>
                  </w:rPr>
                  <w:t>2</w:t>
                </w:r>
                <w:r w:rsidR="004A04E4">
                  <w:rPr>
                    <w:rFonts w:asciiTheme="minorEastAsia" w:hAnsiTheme="minorEastAsia" w:cstheme="minorEastAsia" w:hint="eastAsia"/>
                    <w:b/>
                    <w:bCs/>
                  </w:rPr>
                  <w:t>、</w:t>
                </w:r>
                <w:r w:rsidR="004A04E4">
                  <w:rPr>
                    <w:rFonts w:asciiTheme="minorEastAsia" w:hAnsiTheme="minorEastAsia" w:cstheme="minorEastAsia"/>
                    <w:b/>
                    <w:bCs/>
                  </w:rPr>
                  <w:t>焊接与热切割作业</w:t>
                </w:r>
              </w:sdtContent>
            </w:sdt>
            <w:r w:rsidR="004A04E4">
              <w:rPr>
                <w:b/>
                <w:bCs/>
              </w:rPr>
              <w:tab/>
            </w:r>
            <w:bookmarkStart w:id="37" w:name="_Toc11954_WPSOffice_Level1Page"/>
            <w:r w:rsidR="004A04E4">
              <w:rPr>
                <w:b/>
                <w:bCs/>
              </w:rPr>
              <w:t>16</w:t>
            </w:r>
            <w:bookmarkEnd w:id="37"/>
          </w:hyperlink>
        </w:p>
        <w:p w14:paraId="7BFF8519" w14:textId="77777777" w:rsidR="004F2FE2" w:rsidRDefault="00532488">
          <w:pPr>
            <w:pStyle w:val="WPSOffice2"/>
            <w:tabs>
              <w:tab w:val="right" w:leader="dot" w:pos="8306"/>
            </w:tabs>
            <w:ind w:left="420"/>
          </w:pPr>
          <w:hyperlink w:anchor="_Toc13589_WPSOffice_Level2" w:history="1">
            <w:sdt>
              <w:sdtPr>
                <w:rPr>
                  <w:kern w:val="2"/>
                  <w:sz w:val="21"/>
                  <w:szCs w:val="24"/>
                </w:rPr>
                <w:id w:val="901334985"/>
                <w:placeholder>
                  <w:docPart w:val="{c98a6611-f6ed-4b2e-932e-c12a2505225f}"/>
                </w:placeholder>
              </w:sdtPr>
              <w:sdtEndPr/>
              <w:sdtContent>
                <w:r w:rsidR="004A04E4">
                  <w:rPr>
                    <w:rFonts w:asciiTheme="minorEastAsia" w:hAnsiTheme="minorEastAsia" w:cstheme="minorEastAsia"/>
                  </w:rPr>
                  <w:t>2.1熔化焊接与热切割作业</w:t>
                </w:r>
              </w:sdtContent>
            </w:sdt>
            <w:r w:rsidR="004A04E4">
              <w:tab/>
            </w:r>
            <w:bookmarkStart w:id="38" w:name="_Toc13589_WPSOffice_Level2Page"/>
            <w:r w:rsidR="004A04E4">
              <w:t>16</w:t>
            </w:r>
            <w:bookmarkEnd w:id="38"/>
          </w:hyperlink>
        </w:p>
        <w:p w14:paraId="14A2014D" w14:textId="77777777" w:rsidR="004F2FE2" w:rsidRDefault="00532488">
          <w:pPr>
            <w:pStyle w:val="WPSOffice2"/>
            <w:tabs>
              <w:tab w:val="right" w:leader="dot" w:pos="8306"/>
            </w:tabs>
            <w:ind w:left="420"/>
          </w:pPr>
          <w:hyperlink w:anchor="_Toc9293_WPSOffice_Level2" w:history="1">
            <w:sdt>
              <w:sdtPr>
                <w:rPr>
                  <w:kern w:val="2"/>
                  <w:sz w:val="21"/>
                  <w:szCs w:val="24"/>
                </w:rPr>
                <w:id w:val="919610620"/>
                <w:placeholder>
                  <w:docPart w:val="{578d0b23-b984-4e61-93d7-eef80767cb56}"/>
                </w:placeholder>
              </w:sdtPr>
              <w:sdtEndPr/>
              <w:sdtContent>
                <w:r w:rsidR="004A04E4">
                  <w:rPr>
                    <w:rFonts w:asciiTheme="minorEastAsia" w:hAnsiTheme="minorEastAsia" w:cstheme="minorEastAsia"/>
                  </w:rPr>
                  <w:t>2.2压力焊作业</w:t>
                </w:r>
              </w:sdtContent>
            </w:sdt>
            <w:r w:rsidR="004A04E4">
              <w:tab/>
            </w:r>
            <w:bookmarkStart w:id="39" w:name="_Toc9293_WPSOffice_Level2Page"/>
            <w:r w:rsidR="004A04E4">
              <w:t>16</w:t>
            </w:r>
            <w:bookmarkEnd w:id="39"/>
          </w:hyperlink>
        </w:p>
        <w:p w14:paraId="2618AC22" w14:textId="77777777" w:rsidR="004F2FE2" w:rsidRDefault="00532488">
          <w:pPr>
            <w:pStyle w:val="WPSOffice2"/>
            <w:tabs>
              <w:tab w:val="right" w:leader="dot" w:pos="8306"/>
            </w:tabs>
            <w:ind w:left="420"/>
          </w:pPr>
          <w:hyperlink w:anchor="_Toc13973_WPSOffice_Level2" w:history="1">
            <w:sdt>
              <w:sdtPr>
                <w:rPr>
                  <w:kern w:val="2"/>
                  <w:sz w:val="21"/>
                  <w:szCs w:val="24"/>
                </w:rPr>
                <w:id w:val="544258674"/>
                <w:placeholder>
                  <w:docPart w:val="{5ace468e-8d9a-4c74-8357-4b98231d3a69}"/>
                </w:placeholder>
              </w:sdtPr>
              <w:sdtEndPr/>
              <w:sdtContent>
                <w:r w:rsidR="004A04E4">
                  <w:rPr>
                    <w:rFonts w:asciiTheme="minorEastAsia" w:hAnsiTheme="minorEastAsia" w:cstheme="minorEastAsia"/>
                  </w:rPr>
                  <w:t>2.3钎焊作业</w:t>
                </w:r>
              </w:sdtContent>
            </w:sdt>
            <w:r w:rsidR="004A04E4">
              <w:tab/>
            </w:r>
            <w:bookmarkStart w:id="40" w:name="_Toc13973_WPSOffice_Level2Page"/>
            <w:r w:rsidR="004A04E4">
              <w:t>16</w:t>
            </w:r>
            <w:bookmarkEnd w:id="40"/>
          </w:hyperlink>
        </w:p>
        <w:p w14:paraId="1B9060EE" w14:textId="77777777" w:rsidR="004F2FE2" w:rsidRDefault="00532488">
          <w:pPr>
            <w:pStyle w:val="WPSOffice1"/>
            <w:tabs>
              <w:tab w:val="right" w:leader="dot" w:pos="8306"/>
            </w:tabs>
          </w:pPr>
          <w:hyperlink w:anchor="_Toc32356_WPSOffice_Level1" w:history="1">
            <w:sdt>
              <w:sdtPr>
                <w:rPr>
                  <w:b/>
                  <w:bCs/>
                  <w:kern w:val="2"/>
                  <w:sz w:val="21"/>
                  <w:szCs w:val="24"/>
                </w:rPr>
                <w:id w:val="511575981"/>
                <w:placeholder>
                  <w:docPart w:val="{322ffc4e-348f-41bc-8b82-6d2441cf3649}"/>
                </w:placeholder>
              </w:sdtPr>
              <w:sdtEndPr/>
              <w:sdtContent>
                <w:r w:rsidR="004A04E4">
                  <w:rPr>
                    <w:rFonts w:asciiTheme="minorEastAsia" w:hAnsiTheme="minorEastAsia" w:cstheme="minorEastAsia"/>
                    <w:b/>
                    <w:bCs/>
                  </w:rPr>
                  <w:t>3</w:t>
                </w:r>
                <w:r w:rsidR="004A04E4">
                  <w:rPr>
                    <w:rFonts w:asciiTheme="minorEastAsia" w:hAnsiTheme="minorEastAsia" w:cstheme="minorEastAsia" w:hint="eastAsia"/>
                    <w:b/>
                    <w:bCs/>
                  </w:rPr>
                  <w:t>、</w:t>
                </w:r>
                <w:r w:rsidR="004A04E4">
                  <w:rPr>
                    <w:rFonts w:asciiTheme="minorEastAsia" w:hAnsiTheme="minorEastAsia" w:cstheme="minorEastAsia"/>
                    <w:b/>
                    <w:bCs/>
                  </w:rPr>
                  <w:t>高处作业</w:t>
                </w:r>
              </w:sdtContent>
            </w:sdt>
            <w:r w:rsidR="004A04E4">
              <w:rPr>
                <w:b/>
                <w:bCs/>
              </w:rPr>
              <w:tab/>
            </w:r>
            <w:bookmarkStart w:id="41" w:name="_Toc32356_WPSOffice_Level1Page"/>
            <w:r w:rsidR="004A04E4">
              <w:rPr>
                <w:b/>
                <w:bCs/>
              </w:rPr>
              <w:t>17</w:t>
            </w:r>
            <w:bookmarkEnd w:id="41"/>
          </w:hyperlink>
        </w:p>
        <w:p w14:paraId="0CE3565E" w14:textId="77777777" w:rsidR="004F2FE2" w:rsidRDefault="00532488">
          <w:pPr>
            <w:pStyle w:val="WPSOffice2"/>
            <w:tabs>
              <w:tab w:val="right" w:leader="dot" w:pos="8306"/>
            </w:tabs>
            <w:ind w:left="420"/>
          </w:pPr>
          <w:hyperlink w:anchor="_Toc3487_WPSOffice_Level2" w:history="1">
            <w:sdt>
              <w:sdtPr>
                <w:rPr>
                  <w:kern w:val="2"/>
                  <w:sz w:val="21"/>
                  <w:szCs w:val="24"/>
                </w:rPr>
                <w:id w:val="-843319024"/>
                <w:placeholder>
                  <w:docPart w:val="{f5a93761-0e50-4675-8bd1-fa0d61d1c555}"/>
                </w:placeholder>
              </w:sdtPr>
              <w:sdtEndPr/>
              <w:sdtContent>
                <w:r w:rsidR="004A04E4">
                  <w:rPr>
                    <w:rFonts w:asciiTheme="minorEastAsia" w:hAnsiTheme="minorEastAsia" w:cstheme="minorEastAsia"/>
                  </w:rPr>
                  <w:t>3.1登高架设作业</w:t>
                </w:r>
              </w:sdtContent>
            </w:sdt>
            <w:r w:rsidR="004A04E4">
              <w:tab/>
            </w:r>
            <w:bookmarkStart w:id="42" w:name="_Toc3487_WPSOffice_Level2Page"/>
            <w:r w:rsidR="004A04E4">
              <w:t>17</w:t>
            </w:r>
            <w:bookmarkEnd w:id="42"/>
          </w:hyperlink>
        </w:p>
        <w:p w14:paraId="087507B4" w14:textId="77777777" w:rsidR="004F2FE2" w:rsidRDefault="00532488">
          <w:pPr>
            <w:pStyle w:val="WPSOffice2"/>
            <w:tabs>
              <w:tab w:val="right" w:leader="dot" w:pos="8306"/>
            </w:tabs>
            <w:ind w:left="420"/>
          </w:pPr>
          <w:hyperlink w:anchor="_Toc5582_WPSOffice_Level2" w:history="1">
            <w:sdt>
              <w:sdtPr>
                <w:rPr>
                  <w:kern w:val="2"/>
                  <w:sz w:val="21"/>
                  <w:szCs w:val="24"/>
                </w:rPr>
                <w:id w:val="1067077686"/>
                <w:placeholder>
                  <w:docPart w:val="{54520031-7f8e-4eee-a84c-f464c9f63006}"/>
                </w:placeholder>
              </w:sdtPr>
              <w:sdtEndPr/>
              <w:sdtContent>
                <w:r w:rsidR="004A04E4">
                  <w:rPr>
                    <w:rFonts w:asciiTheme="minorEastAsia" w:hAnsiTheme="minorEastAsia" w:cstheme="minorEastAsia"/>
                  </w:rPr>
                  <w:t>3.2高处安装、维护、拆除作业</w:t>
                </w:r>
              </w:sdtContent>
            </w:sdt>
            <w:r w:rsidR="004A04E4">
              <w:tab/>
            </w:r>
            <w:bookmarkStart w:id="43" w:name="_Toc5582_WPSOffice_Level2Page"/>
            <w:r w:rsidR="004A04E4">
              <w:t>17</w:t>
            </w:r>
            <w:bookmarkEnd w:id="43"/>
          </w:hyperlink>
        </w:p>
        <w:p w14:paraId="0CB536AC" w14:textId="77777777" w:rsidR="004F2FE2" w:rsidRDefault="00532488">
          <w:pPr>
            <w:pStyle w:val="WPSOffice1"/>
            <w:tabs>
              <w:tab w:val="right" w:leader="dot" w:pos="8306"/>
            </w:tabs>
          </w:pPr>
          <w:hyperlink w:anchor="_Toc12285_WPSOffice_Level1" w:history="1">
            <w:sdt>
              <w:sdtPr>
                <w:rPr>
                  <w:b/>
                  <w:bCs/>
                  <w:kern w:val="2"/>
                  <w:sz w:val="21"/>
                  <w:szCs w:val="24"/>
                </w:rPr>
                <w:id w:val="2086345804"/>
                <w:placeholder>
                  <w:docPart w:val="{67257502-07d9-4ab7-b35f-01658d896724}"/>
                </w:placeholder>
              </w:sdtPr>
              <w:sdtEndPr/>
              <w:sdtContent>
                <w:r w:rsidR="004A04E4">
                  <w:rPr>
                    <w:rFonts w:asciiTheme="minorEastAsia" w:hAnsiTheme="minorEastAsia" w:cstheme="minorEastAsia"/>
                    <w:b/>
                    <w:bCs/>
                  </w:rPr>
                  <w:t>4</w:t>
                </w:r>
                <w:r w:rsidR="004A04E4">
                  <w:rPr>
                    <w:rFonts w:asciiTheme="minorEastAsia" w:hAnsiTheme="minorEastAsia" w:cstheme="minorEastAsia" w:hint="eastAsia"/>
                    <w:b/>
                    <w:bCs/>
                  </w:rPr>
                  <w:t>、</w:t>
                </w:r>
                <w:r w:rsidR="004A04E4">
                  <w:rPr>
                    <w:rFonts w:asciiTheme="minorEastAsia" w:hAnsiTheme="minorEastAsia" w:cstheme="minorEastAsia"/>
                    <w:b/>
                    <w:bCs/>
                  </w:rPr>
                  <w:t>制冷与空调作业</w:t>
                </w:r>
              </w:sdtContent>
            </w:sdt>
            <w:r w:rsidR="004A04E4">
              <w:rPr>
                <w:b/>
                <w:bCs/>
              </w:rPr>
              <w:tab/>
            </w:r>
            <w:bookmarkStart w:id="44" w:name="_Toc12285_WPSOffice_Level1Page"/>
            <w:r w:rsidR="004A04E4">
              <w:rPr>
                <w:b/>
                <w:bCs/>
              </w:rPr>
              <w:t>17</w:t>
            </w:r>
            <w:bookmarkEnd w:id="44"/>
          </w:hyperlink>
        </w:p>
        <w:p w14:paraId="1EFF1364" w14:textId="77777777" w:rsidR="004F2FE2" w:rsidRDefault="00532488">
          <w:pPr>
            <w:pStyle w:val="WPSOffice2"/>
            <w:tabs>
              <w:tab w:val="right" w:leader="dot" w:pos="8306"/>
            </w:tabs>
            <w:ind w:left="420"/>
          </w:pPr>
          <w:hyperlink w:anchor="_Toc28810_WPSOffice_Level2" w:history="1">
            <w:sdt>
              <w:sdtPr>
                <w:rPr>
                  <w:kern w:val="2"/>
                  <w:sz w:val="21"/>
                  <w:szCs w:val="24"/>
                </w:rPr>
                <w:id w:val="-325520163"/>
                <w:placeholder>
                  <w:docPart w:val="{7fa65d9f-2817-4d9b-93ac-4a649d71033b}"/>
                </w:placeholder>
              </w:sdtPr>
              <w:sdtEndPr/>
              <w:sdtContent>
                <w:r w:rsidR="004A04E4">
                  <w:rPr>
                    <w:rFonts w:asciiTheme="minorEastAsia" w:hAnsiTheme="minorEastAsia" w:cstheme="minorEastAsia"/>
                  </w:rPr>
                  <w:t>4.1制冷与空调设备运行操作作业</w:t>
                </w:r>
              </w:sdtContent>
            </w:sdt>
            <w:r w:rsidR="004A04E4">
              <w:tab/>
            </w:r>
            <w:bookmarkStart w:id="45" w:name="_Toc28810_WPSOffice_Level2Page"/>
            <w:r w:rsidR="004A04E4">
              <w:t>17</w:t>
            </w:r>
            <w:bookmarkEnd w:id="45"/>
          </w:hyperlink>
        </w:p>
        <w:p w14:paraId="3A97B1EE" w14:textId="77777777" w:rsidR="004F2FE2" w:rsidRDefault="00532488">
          <w:pPr>
            <w:pStyle w:val="WPSOffice2"/>
            <w:tabs>
              <w:tab w:val="right" w:leader="dot" w:pos="8306"/>
            </w:tabs>
            <w:ind w:left="420"/>
          </w:pPr>
          <w:hyperlink w:anchor="_Toc29933_WPSOffice_Level2" w:history="1">
            <w:sdt>
              <w:sdtPr>
                <w:rPr>
                  <w:kern w:val="2"/>
                  <w:sz w:val="21"/>
                  <w:szCs w:val="24"/>
                </w:rPr>
                <w:id w:val="991679125"/>
                <w:placeholder>
                  <w:docPart w:val="{b1a6565a-68f7-446a-93e6-1656ba7924f8}"/>
                </w:placeholder>
              </w:sdtPr>
              <w:sdtEndPr/>
              <w:sdtContent>
                <w:r w:rsidR="004A04E4">
                  <w:rPr>
                    <w:rFonts w:asciiTheme="minorEastAsia" w:hAnsiTheme="minorEastAsia" w:cstheme="minorEastAsia"/>
                  </w:rPr>
                  <w:t>4.2制冷与空调设备安装修理作业</w:t>
                </w:r>
              </w:sdtContent>
            </w:sdt>
            <w:r w:rsidR="004A04E4">
              <w:tab/>
            </w:r>
            <w:bookmarkStart w:id="46" w:name="_Toc29933_WPSOffice_Level2Page"/>
            <w:r w:rsidR="004A04E4">
              <w:t>17</w:t>
            </w:r>
            <w:bookmarkEnd w:id="46"/>
          </w:hyperlink>
        </w:p>
        <w:p w14:paraId="6891BFB1" w14:textId="77777777" w:rsidR="004F2FE2" w:rsidRDefault="00532488">
          <w:pPr>
            <w:pStyle w:val="WPSOffice1"/>
            <w:tabs>
              <w:tab w:val="right" w:leader="dot" w:pos="8306"/>
            </w:tabs>
          </w:pPr>
          <w:hyperlink w:anchor="_Toc13589_WPSOffice_Level1" w:history="1">
            <w:sdt>
              <w:sdtPr>
                <w:rPr>
                  <w:b/>
                  <w:bCs/>
                  <w:kern w:val="2"/>
                  <w:sz w:val="21"/>
                  <w:szCs w:val="24"/>
                </w:rPr>
                <w:id w:val="367030238"/>
                <w:placeholder>
                  <w:docPart w:val="{90159a19-b88e-422e-b712-0ed09c3d7e6d}"/>
                </w:placeholder>
              </w:sdtPr>
              <w:sdtEndPr/>
              <w:sdtContent>
                <w:r w:rsidR="004A04E4">
                  <w:rPr>
                    <w:rFonts w:asciiTheme="minorEastAsia" w:hAnsiTheme="minorEastAsia" w:cstheme="minorEastAsia"/>
                    <w:b/>
                    <w:bCs/>
                  </w:rPr>
                  <w:t>5</w:t>
                </w:r>
                <w:r w:rsidR="004A04E4">
                  <w:rPr>
                    <w:rFonts w:asciiTheme="minorEastAsia" w:hAnsiTheme="minorEastAsia" w:cstheme="minorEastAsia" w:hint="eastAsia"/>
                    <w:b/>
                    <w:bCs/>
                  </w:rPr>
                  <w:t>、</w:t>
                </w:r>
                <w:r w:rsidR="004A04E4">
                  <w:rPr>
                    <w:rFonts w:asciiTheme="minorEastAsia" w:hAnsiTheme="minorEastAsia" w:cstheme="minorEastAsia"/>
                    <w:b/>
                    <w:bCs/>
                  </w:rPr>
                  <w:t>煤矿安全作业</w:t>
                </w:r>
              </w:sdtContent>
            </w:sdt>
            <w:r w:rsidR="004A04E4">
              <w:rPr>
                <w:b/>
                <w:bCs/>
              </w:rPr>
              <w:tab/>
            </w:r>
            <w:bookmarkStart w:id="47" w:name="_Toc13589_WPSOffice_Level1Page"/>
            <w:r w:rsidR="004A04E4">
              <w:rPr>
                <w:b/>
                <w:bCs/>
              </w:rPr>
              <w:t>17</w:t>
            </w:r>
            <w:bookmarkEnd w:id="47"/>
          </w:hyperlink>
        </w:p>
        <w:p w14:paraId="3A73C709" w14:textId="77777777" w:rsidR="004F2FE2" w:rsidRDefault="00532488">
          <w:pPr>
            <w:pStyle w:val="WPSOffice2"/>
            <w:tabs>
              <w:tab w:val="right" w:leader="dot" w:pos="8306"/>
            </w:tabs>
            <w:ind w:left="420"/>
          </w:pPr>
          <w:hyperlink w:anchor="_Toc7859_WPSOffice_Level2" w:history="1">
            <w:sdt>
              <w:sdtPr>
                <w:rPr>
                  <w:kern w:val="2"/>
                  <w:sz w:val="21"/>
                  <w:szCs w:val="24"/>
                </w:rPr>
                <w:id w:val="-333456515"/>
                <w:placeholder>
                  <w:docPart w:val="{08bad26d-fc78-4e0a-b767-f725f47a292d}"/>
                </w:placeholder>
              </w:sdtPr>
              <w:sdtEndPr/>
              <w:sdtContent>
                <w:r w:rsidR="004A04E4">
                  <w:rPr>
                    <w:rFonts w:asciiTheme="minorEastAsia" w:hAnsiTheme="minorEastAsia" w:cstheme="minorEastAsia"/>
                  </w:rPr>
                  <w:t>5.1煤矿井下电气作业</w:t>
                </w:r>
              </w:sdtContent>
            </w:sdt>
            <w:r w:rsidR="004A04E4">
              <w:tab/>
            </w:r>
            <w:bookmarkStart w:id="48" w:name="_Toc7859_WPSOffice_Level2Page"/>
            <w:r w:rsidR="004A04E4">
              <w:t>17</w:t>
            </w:r>
            <w:bookmarkEnd w:id="48"/>
          </w:hyperlink>
        </w:p>
        <w:p w14:paraId="06A78707" w14:textId="77777777" w:rsidR="004F2FE2" w:rsidRDefault="00532488">
          <w:pPr>
            <w:pStyle w:val="WPSOffice2"/>
            <w:tabs>
              <w:tab w:val="right" w:leader="dot" w:pos="8306"/>
            </w:tabs>
            <w:ind w:left="420"/>
          </w:pPr>
          <w:hyperlink w:anchor="_Toc24193_WPSOffice_Level2" w:history="1">
            <w:sdt>
              <w:sdtPr>
                <w:rPr>
                  <w:kern w:val="2"/>
                  <w:sz w:val="21"/>
                  <w:szCs w:val="24"/>
                </w:rPr>
                <w:id w:val="-1304221453"/>
                <w:placeholder>
                  <w:docPart w:val="{16b7a92c-6c79-4ed8-85aa-741dd216e6a5}"/>
                </w:placeholder>
              </w:sdtPr>
              <w:sdtEndPr/>
              <w:sdtContent>
                <w:r w:rsidR="004A04E4">
                  <w:rPr>
                    <w:rFonts w:asciiTheme="minorEastAsia" w:hAnsiTheme="minorEastAsia" w:cstheme="minorEastAsia"/>
                  </w:rPr>
                  <w:t>5.2煤矿井下爆破作业</w:t>
                </w:r>
              </w:sdtContent>
            </w:sdt>
            <w:r w:rsidR="004A04E4">
              <w:tab/>
            </w:r>
            <w:bookmarkStart w:id="49" w:name="_Toc24193_WPSOffice_Level2Page"/>
            <w:r w:rsidR="004A04E4">
              <w:t>18</w:t>
            </w:r>
            <w:bookmarkEnd w:id="49"/>
          </w:hyperlink>
        </w:p>
        <w:p w14:paraId="63F3DA74" w14:textId="77777777" w:rsidR="004F2FE2" w:rsidRDefault="00532488">
          <w:pPr>
            <w:pStyle w:val="WPSOffice2"/>
            <w:tabs>
              <w:tab w:val="right" w:leader="dot" w:pos="8306"/>
            </w:tabs>
            <w:ind w:left="420"/>
          </w:pPr>
          <w:hyperlink w:anchor="_Toc485_WPSOffice_Level2" w:history="1">
            <w:sdt>
              <w:sdtPr>
                <w:rPr>
                  <w:kern w:val="2"/>
                  <w:sz w:val="21"/>
                  <w:szCs w:val="24"/>
                </w:rPr>
                <w:id w:val="1409578372"/>
                <w:placeholder>
                  <w:docPart w:val="{85c5b31b-bca9-402c-bb15-283167f5ad93}"/>
                </w:placeholder>
              </w:sdtPr>
              <w:sdtEndPr/>
              <w:sdtContent>
                <w:r w:rsidR="004A04E4">
                  <w:rPr>
                    <w:rFonts w:asciiTheme="minorEastAsia" w:hAnsiTheme="minorEastAsia" w:cstheme="minorEastAsia"/>
                  </w:rPr>
                  <w:t>5.3煤矿安全监测监控作业</w:t>
                </w:r>
              </w:sdtContent>
            </w:sdt>
            <w:r w:rsidR="004A04E4">
              <w:tab/>
            </w:r>
            <w:bookmarkStart w:id="50" w:name="_Toc485_WPSOffice_Level2Page"/>
            <w:r w:rsidR="004A04E4">
              <w:t>18</w:t>
            </w:r>
            <w:bookmarkEnd w:id="50"/>
          </w:hyperlink>
        </w:p>
        <w:p w14:paraId="1D1075D9" w14:textId="77777777" w:rsidR="004F2FE2" w:rsidRDefault="00532488">
          <w:pPr>
            <w:pStyle w:val="WPSOffice2"/>
            <w:tabs>
              <w:tab w:val="right" w:leader="dot" w:pos="8306"/>
            </w:tabs>
            <w:ind w:left="420"/>
          </w:pPr>
          <w:hyperlink w:anchor="_Toc24767_WPSOffice_Level2" w:history="1">
            <w:sdt>
              <w:sdtPr>
                <w:rPr>
                  <w:kern w:val="2"/>
                  <w:sz w:val="21"/>
                  <w:szCs w:val="24"/>
                </w:rPr>
                <w:id w:val="-1613734854"/>
                <w:placeholder>
                  <w:docPart w:val="{e102abfe-7543-4fe9-a589-7837ac956986}"/>
                </w:placeholder>
              </w:sdtPr>
              <w:sdtEndPr/>
              <w:sdtContent>
                <w:r w:rsidR="004A04E4">
                  <w:rPr>
                    <w:rFonts w:asciiTheme="minorEastAsia" w:hAnsiTheme="minorEastAsia" w:cstheme="minorEastAsia"/>
                  </w:rPr>
                  <w:t>5.4煤矿瓦斯检查作业</w:t>
                </w:r>
              </w:sdtContent>
            </w:sdt>
            <w:r w:rsidR="004A04E4">
              <w:tab/>
            </w:r>
            <w:bookmarkStart w:id="51" w:name="_Toc24767_WPSOffice_Level2Page"/>
            <w:r w:rsidR="004A04E4">
              <w:t>18</w:t>
            </w:r>
            <w:bookmarkEnd w:id="51"/>
          </w:hyperlink>
        </w:p>
        <w:p w14:paraId="1B85DA47" w14:textId="77777777" w:rsidR="004F2FE2" w:rsidRDefault="00532488">
          <w:pPr>
            <w:pStyle w:val="WPSOffice2"/>
            <w:tabs>
              <w:tab w:val="right" w:leader="dot" w:pos="8306"/>
            </w:tabs>
            <w:ind w:left="420"/>
          </w:pPr>
          <w:hyperlink w:anchor="_Toc21708_WPSOffice_Level2" w:history="1">
            <w:sdt>
              <w:sdtPr>
                <w:rPr>
                  <w:kern w:val="2"/>
                  <w:sz w:val="21"/>
                  <w:szCs w:val="24"/>
                </w:rPr>
                <w:id w:val="-2076418064"/>
                <w:placeholder>
                  <w:docPart w:val="{13d14cb5-3daf-43a2-92f4-29c557244471}"/>
                </w:placeholder>
              </w:sdtPr>
              <w:sdtEndPr/>
              <w:sdtContent>
                <w:r w:rsidR="004A04E4">
                  <w:rPr>
                    <w:rFonts w:asciiTheme="minorEastAsia" w:hAnsiTheme="minorEastAsia" w:cstheme="minorEastAsia"/>
                  </w:rPr>
                  <w:t>5.5煤矿安全检查作业</w:t>
                </w:r>
              </w:sdtContent>
            </w:sdt>
            <w:r w:rsidR="004A04E4">
              <w:tab/>
            </w:r>
            <w:bookmarkStart w:id="52" w:name="_Toc21708_WPSOffice_Level2Page"/>
            <w:r w:rsidR="004A04E4">
              <w:t>18</w:t>
            </w:r>
            <w:bookmarkEnd w:id="52"/>
          </w:hyperlink>
        </w:p>
        <w:p w14:paraId="7913A477" w14:textId="77777777" w:rsidR="004F2FE2" w:rsidRDefault="00532488">
          <w:pPr>
            <w:pStyle w:val="WPSOffice2"/>
            <w:tabs>
              <w:tab w:val="right" w:leader="dot" w:pos="8306"/>
            </w:tabs>
            <w:ind w:left="420"/>
          </w:pPr>
          <w:hyperlink w:anchor="_Toc17351_WPSOffice_Level2" w:history="1">
            <w:sdt>
              <w:sdtPr>
                <w:rPr>
                  <w:kern w:val="2"/>
                  <w:sz w:val="21"/>
                  <w:szCs w:val="24"/>
                </w:rPr>
                <w:id w:val="-1045602510"/>
                <w:placeholder>
                  <w:docPart w:val="{c4027b33-a49c-47fb-a251-6c502c7577fa}"/>
                </w:placeholder>
              </w:sdtPr>
              <w:sdtEndPr/>
              <w:sdtContent>
                <w:r w:rsidR="004A04E4">
                  <w:rPr>
                    <w:rFonts w:asciiTheme="minorEastAsia" w:hAnsiTheme="minorEastAsia" w:cstheme="minorEastAsia"/>
                  </w:rPr>
                  <w:t>5.6煤矿提升机操作作业</w:t>
                </w:r>
              </w:sdtContent>
            </w:sdt>
            <w:r w:rsidR="004A04E4">
              <w:tab/>
            </w:r>
            <w:bookmarkStart w:id="53" w:name="_Toc17351_WPSOffice_Level2Page"/>
            <w:r w:rsidR="004A04E4">
              <w:t>18</w:t>
            </w:r>
            <w:bookmarkEnd w:id="53"/>
          </w:hyperlink>
        </w:p>
        <w:p w14:paraId="01995ECC" w14:textId="77777777" w:rsidR="004F2FE2" w:rsidRDefault="00532488">
          <w:pPr>
            <w:pStyle w:val="WPSOffice2"/>
            <w:tabs>
              <w:tab w:val="right" w:leader="dot" w:pos="8306"/>
            </w:tabs>
            <w:ind w:left="420"/>
          </w:pPr>
          <w:hyperlink w:anchor="_Toc24227_WPSOffice_Level2" w:history="1">
            <w:sdt>
              <w:sdtPr>
                <w:rPr>
                  <w:kern w:val="2"/>
                  <w:sz w:val="21"/>
                  <w:szCs w:val="24"/>
                </w:rPr>
                <w:id w:val="1676767286"/>
                <w:placeholder>
                  <w:docPart w:val="{3b186e98-3de1-44cc-bed1-2561290551ee}"/>
                </w:placeholder>
              </w:sdtPr>
              <w:sdtEndPr/>
              <w:sdtContent>
                <w:r w:rsidR="004A04E4">
                  <w:rPr>
                    <w:rFonts w:asciiTheme="minorEastAsia" w:hAnsiTheme="minorEastAsia" w:cstheme="minorEastAsia"/>
                  </w:rPr>
                  <w:t>5.7煤矿采煤机（掘进机）操作作业</w:t>
                </w:r>
              </w:sdtContent>
            </w:sdt>
            <w:r w:rsidR="004A04E4">
              <w:tab/>
            </w:r>
            <w:bookmarkStart w:id="54" w:name="_Toc24227_WPSOffice_Level2Page"/>
            <w:r w:rsidR="004A04E4">
              <w:t>18</w:t>
            </w:r>
            <w:bookmarkEnd w:id="54"/>
          </w:hyperlink>
        </w:p>
        <w:p w14:paraId="73D66B6F" w14:textId="77777777" w:rsidR="004F2FE2" w:rsidRDefault="00532488">
          <w:pPr>
            <w:pStyle w:val="WPSOffice2"/>
            <w:tabs>
              <w:tab w:val="right" w:leader="dot" w:pos="8306"/>
            </w:tabs>
            <w:ind w:left="420"/>
          </w:pPr>
          <w:hyperlink w:anchor="_Toc15125_WPSOffice_Level2" w:history="1">
            <w:sdt>
              <w:sdtPr>
                <w:rPr>
                  <w:kern w:val="2"/>
                  <w:sz w:val="21"/>
                  <w:szCs w:val="24"/>
                </w:rPr>
                <w:id w:val="333419266"/>
                <w:placeholder>
                  <w:docPart w:val="{f33204da-06ca-4503-88c4-17b3cce1a812}"/>
                </w:placeholder>
              </w:sdtPr>
              <w:sdtEndPr/>
              <w:sdtContent>
                <w:r w:rsidR="004A04E4">
                  <w:rPr>
                    <w:rFonts w:asciiTheme="minorEastAsia" w:hAnsiTheme="minorEastAsia" w:cstheme="minorEastAsia"/>
                  </w:rPr>
                  <w:t>5.8煤矿瓦斯抽采作业</w:t>
                </w:r>
              </w:sdtContent>
            </w:sdt>
            <w:r w:rsidR="004A04E4">
              <w:tab/>
            </w:r>
            <w:bookmarkStart w:id="55" w:name="_Toc15125_WPSOffice_Level2Page"/>
            <w:r w:rsidR="004A04E4">
              <w:t>18</w:t>
            </w:r>
            <w:bookmarkEnd w:id="55"/>
          </w:hyperlink>
        </w:p>
        <w:p w14:paraId="03E46B6E" w14:textId="77777777" w:rsidR="004F2FE2" w:rsidRDefault="00532488">
          <w:pPr>
            <w:pStyle w:val="WPSOffice2"/>
            <w:tabs>
              <w:tab w:val="right" w:leader="dot" w:pos="8306"/>
            </w:tabs>
            <w:ind w:left="420"/>
          </w:pPr>
          <w:hyperlink w:anchor="_Toc12641_WPSOffice_Level2" w:history="1">
            <w:sdt>
              <w:sdtPr>
                <w:rPr>
                  <w:kern w:val="2"/>
                  <w:sz w:val="21"/>
                  <w:szCs w:val="24"/>
                </w:rPr>
                <w:id w:val="507180572"/>
                <w:placeholder>
                  <w:docPart w:val="{02d97ea9-d957-495c-9c5b-29838438b615}"/>
                </w:placeholder>
              </w:sdtPr>
              <w:sdtEndPr/>
              <w:sdtContent>
                <w:r w:rsidR="004A04E4">
                  <w:rPr>
                    <w:rFonts w:asciiTheme="minorEastAsia" w:hAnsiTheme="minorEastAsia" w:cstheme="minorEastAsia"/>
                  </w:rPr>
                  <w:t>5.9煤矿防突作业</w:t>
                </w:r>
              </w:sdtContent>
            </w:sdt>
            <w:r w:rsidR="004A04E4">
              <w:tab/>
            </w:r>
            <w:bookmarkStart w:id="56" w:name="_Toc12641_WPSOffice_Level2Page"/>
            <w:r w:rsidR="004A04E4">
              <w:t>18</w:t>
            </w:r>
            <w:bookmarkEnd w:id="56"/>
          </w:hyperlink>
        </w:p>
        <w:p w14:paraId="6CF9FB67" w14:textId="77777777" w:rsidR="004F2FE2" w:rsidRDefault="00532488">
          <w:pPr>
            <w:pStyle w:val="WPSOffice2"/>
            <w:tabs>
              <w:tab w:val="right" w:leader="dot" w:pos="8306"/>
            </w:tabs>
            <w:ind w:left="420"/>
          </w:pPr>
          <w:hyperlink w:anchor="_Toc13192_WPSOffice_Level2" w:history="1">
            <w:sdt>
              <w:sdtPr>
                <w:rPr>
                  <w:kern w:val="2"/>
                  <w:sz w:val="21"/>
                  <w:szCs w:val="24"/>
                </w:rPr>
                <w:id w:val="-239564455"/>
                <w:placeholder>
                  <w:docPart w:val="{abe16498-cace-4c04-af8d-ce834640848e}"/>
                </w:placeholder>
              </w:sdtPr>
              <w:sdtEndPr/>
              <w:sdtContent>
                <w:r w:rsidR="004A04E4">
                  <w:rPr>
                    <w:rFonts w:asciiTheme="minorEastAsia" w:hAnsiTheme="minorEastAsia" w:cstheme="minorEastAsia"/>
                  </w:rPr>
                  <w:t>5.10煤矿探放水作业</w:t>
                </w:r>
              </w:sdtContent>
            </w:sdt>
            <w:r w:rsidR="004A04E4">
              <w:tab/>
            </w:r>
            <w:bookmarkStart w:id="57" w:name="_Toc13192_WPSOffice_Level2Page"/>
            <w:r w:rsidR="004A04E4">
              <w:t>19</w:t>
            </w:r>
            <w:bookmarkEnd w:id="57"/>
          </w:hyperlink>
        </w:p>
        <w:p w14:paraId="4D2E9135" w14:textId="77777777" w:rsidR="004F2FE2" w:rsidRDefault="00532488">
          <w:pPr>
            <w:pStyle w:val="WPSOffice1"/>
            <w:tabs>
              <w:tab w:val="right" w:leader="dot" w:pos="8306"/>
            </w:tabs>
          </w:pPr>
          <w:hyperlink w:anchor="_Toc9293_WPSOffice_Level1" w:history="1">
            <w:sdt>
              <w:sdtPr>
                <w:rPr>
                  <w:b/>
                  <w:bCs/>
                  <w:kern w:val="2"/>
                  <w:sz w:val="21"/>
                  <w:szCs w:val="24"/>
                </w:rPr>
                <w:id w:val="2101906190"/>
                <w:placeholder>
                  <w:docPart w:val="{ed6301d8-25db-4924-a94c-bbe1cf0cdf69}"/>
                </w:placeholder>
              </w:sdtPr>
              <w:sdtEndPr/>
              <w:sdtContent>
                <w:r w:rsidR="004A04E4">
                  <w:rPr>
                    <w:rFonts w:asciiTheme="minorEastAsia" w:hAnsiTheme="minorEastAsia" w:cstheme="minorEastAsia"/>
                    <w:b/>
                    <w:bCs/>
                  </w:rPr>
                  <w:t>6</w:t>
                </w:r>
                <w:r w:rsidR="004A04E4">
                  <w:rPr>
                    <w:rFonts w:asciiTheme="minorEastAsia" w:hAnsiTheme="minorEastAsia" w:cstheme="minorEastAsia" w:hint="eastAsia"/>
                    <w:b/>
                    <w:bCs/>
                  </w:rPr>
                  <w:t>、</w:t>
                </w:r>
                <w:r w:rsidR="004A04E4">
                  <w:rPr>
                    <w:rFonts w:asciiTheme="minorEastAsia" w:hAnsiTheme="minorEastAsia" w:cstheme="minorEastAsia"/>
                    <w:b/>
                    <w:bCs/>
                  </w:rPr>
                  <w:t>金属非金属矿</w:t>
                </w:r>
                <w:proofErr w:type="gramStart"/>
                <w:r w:rsidR="004A04E4">
                  <w:rPr>
                    <w:rFonts w:asciiTheme="minorEastAsia" w:hAnsiTheme="minorEastAsia" w:cstheme="minorEastAsia"/>
                    <w:b/>
                    <w:bCs/>
                  </w:rPr>
                  <w:t>山安全</w:t>
                </w:r>
                <w:proofErr w:type="gramEnd"/>
                <w:r w:rsidR="004A04E4">
                  <w:rPr>
                    <w:rFonts w:asciiTheme="minorEastAsia" w:hAnsiTheme="minorEastAsia" w:cstheme="minorEastAsia"/>
                    <w:b/>
                    <w:bCs/>
                  </w:rPr>
                  <w:t>作业</w:t>
                </w:r>
              </w:sdtContent>
            </w:sdt>
            <w:r w:rsidR="004A04E4">
              <w:rPr>
                <w:b/>
                <w:bCs/>
              </w:rPr>
              <w:tab/>
            </w:r>
            <w:bookmarkStart w:id="58" w:name="_Toc9293_WPSOffice_Level1Page"/>
            <w:r w:rsidR="004A04E4">
              <w:rPr>
                <w:b/>
                <w:bCs/>
              </w:rPr>
              <w:t>19</w:t>
            </w:r>
            <w:bookmarkEnd w:id="58"/>
          </w:hyperlink>
        </w:p>
        <w:p w14:paraId="0E858296" w14:textId="77777777" w:rsidR="004F2FE2" w:rsidRDefault="00532488">
          <w:pPr>
            <w:pStyle w:val="WPSOffice2"/>
            <w:tabs>
              <w:tab w:val="right" w:leader="dot" w:pos="8306"/>
            </w:tabs>
            <w:ind w:left="420"/>
          </w:pPr>
          <w:hyperlink w:anchor="_Toc9758_WPSOffice_Level2" w:history="1">
            <w:sdt>
              <w:sdtPr>
                <w:rPr>
                  <w:kern w:val="2"/>
                  <w:sz w:val="21"/>
                  <w:szCs w:val="24"/>
                </w:rPr>
                <w:id w:val="70242653"/>
                <w:placeholder>
                  <w:docPart w:val="{a1585404-2787-4a87-b6bb-d9912507e3d8}"/>
                </w:placeholder>
              </w:sdtPr>
              <w:sdtEndPr/>
              <w:sdtContent>
                <w:r w:rsidR="004A04E4">
                  <w:rPr>
                    <w:rFonts w:asciiTheme="minorEastAsia" w:hAnsiTheme="minorEastAsia" w:cstheme="minorEastAsia"/>
                  </w:rPr>
                  <w:t>6.1金属非金属矿井通风作业</w:t>
                </w:r>
              </w:sdtContent>
            </w:sdt>
            <w:r w:rsidR="004A04E4">
              <w:tab/>
            </w:r>
            <w:bookmarkStart w:id="59" w:name="_Toc9758_WPSOffice_Level2Page"/>
            <w:r w:rsidR="004A04E4">
              <w:t>19</w:t>
            </w:r>
            <w:bookmarkEnd w:id="59"/>
          </w:hyperlink>
        </w:p>
        <w:p w14:paraId="32EF7049" w14:textId="77777777" w:rsidR="004F2FE2" w:rsidRDefault="00532488">
          <w:pPr>
            <w:pStyle w:val="WPSOffice2"/>
            <w:tabs>
              <w:tab w:val="right" w:leader="dot" w:pos="8306"/>
            </w:tabs>
            <w:ind w:left="420"/>
          </w:pPr>
          <w:hyperlink w:anchor="_Toc10924_WPSOffice_Level2" w:history="1">
            <w:sdt>
              <w:sdtPr>
                <w:rPr>
                  <w:kern w:val="2"/>
                  <w:sz w:val="21"/>
                  <w:szCs w:val="24"/>
                </w:rPr>
                <w:id w:val="976033481"/>
                <w:placeholder>
                  <w:docPart w:val="{2a8e7429-036c-44c2-ac53-fd8651d46ce7}"/>
                </w:placeholder>
              </w:sdtPr>
              <w:sdtEndPr/>
              <w:sdtContent>
                <w:r w:rsidR="004A04E4">
                  <w:rPr>
                    <w:rFonts w:asciiTheme="minorEastAsia" w:hAnsiTheme="minorEastAsia" w:cstheme="minorEastAsia"/>
                  </w:rPr>
                  <w:t>6.2尾矿作业</w:t>
                </w:r>
              </w:sdtContent>
            </w:sdt>
            <w:r w:rsidR="004A04E4">
              <w:tab/>
            </w:r>
            <w:bookmarkStart w:id="60" w:name="_Toc10924_WPSOffice_Level2Page"/>
            <w:r w:rsidR="004A04E4">
              <w:t>19</w:t>
            </w:r>
            <w:bookmarkEnd w:id="60"/>
          </w:hyperlink>
        </w:p>
        <w:p w14:paraId="26B3786A" w14:textId="77777777" w:rsidR="004F2FE2" w:rsidRDefault="00532488">
          <w:pPr>
            <w:pStyle w:val="WPSOffice2"/>
            <w:tabs>
              <w:tab w:val="right" w:leader="dot" w:pos="8306"/>
            </w:tabs>
            <w:ind w:left="420"/>
          </w:pPr>
          <w:hyperlink w:anchor="_Toc29126_WPSOffice_Level2" w:history="1">
            <w:sdt>
              <w:sdtPr>
                <w:rPr>
                  <w:kern w:val="2"/>
                  <w:sz w:val="21"/>
                  <w:szCs w:val="24"/>
                </w:rPr>
                <w:id w:val="1786847871"/>
                <w:placeholder>
                  <w:docPart w:val="{6057c3e1-1c02-4c89-875c-806e99a55931}"/>
                </w:placeholder>
              </w:sdtPr>
              <w:sdtEndPr/>
              <w:sdtContent>
                <w:r w:rsidR="004A04E4">
                  <w:rPr>
                    <w:rFonts w:asciiTheme="minorEastAsia" w:hAnsiTheme="minorEastAsia" w:cstheme="minorEastAsia"/>
                  </w:rPr>
                  <w:t>6.3金属非金属矿山安全检查作业</w:t>
                </w:r>
              </w:sdtContent>
            </w:sdt>
            <w:r w:rsidR="004A04E4">
              <w:tab/>
            </w:r>
            <w:bookmarkStart w:id="61" w:name="_Toc29126_WPSOffice_Level2Page"/>
            <w:r w:rsidR="004A04E4">
              <w:t>19</w:t>
            </w:r>
            <w:bookmarkEnd w:id="61"/>
          </w:hyperlink>
        </w:p>
        <w:p w14:paraId="4E1F3075" w14:textId="77777777" w:rsidR="004F2FE2" w:rsidRDefault="00532488">
          <w:pPr>
            <w:pStyle w:val="WPSOffice2"/>
            <w:tabs>
              <w:tab w:val="right" w:leader="dot" w:pos="8306"/>
            </w:tabs>
            <w:ind w:left="420"/>
          </w:pPr>
          <w:hyperlink w:anchor="_Toc8476_WPSOffice_Level2" w:history="1">
            <w:sdt>
              <w:sdtPr>
                <w:rPr>
                  <w:kern w:val="2"/>
                  <w:sz w:val="21"/>
                  <w:szCs w:val="24"/>
                </w:rPr>
                <w:id w:val="-1612738050"/>
                <w:placeholder>
                  <w:docPart w:val="{6fbdb67c-6214-4889-b6a9-37e19a715f76}"/>
                </w:placeholder>
              </w:sdtPr>
              <w:sdtEndPr/>
              <w:sdtContent>
                <w:r w:rsidR="004A04E4">
                  <w:rPr>
                    <w:rFonts w:asciiTheme="minorEastAsia" w:hAnsiTheme="minorEastAsia" w:cstheme="minorEastAsia"/>
                  </w:rPr>
                  <w:t>6.4金属非金属矿山提升机操作作业</w:t>
                </w:r>
              </w:sdtContent>
            </w:sdt>
            <w:r w:rsidR="004A04E4">
              <w:tab/>
            </w:r>
            <w:bookmarkStart w:id="62" w:name="_Toc8476_WPSOffice_Level2Page"/>
            <w:r w:rsidR="004A04E4">
              <w:t>19</w:t>
            </w:r>
            <w:bookmarkEnd w:id="62"/>
          </w:hyperlink>
        </w:p>
        <w:p w14:paraId="1D92C9F4" w14:textId="77777777" w:rsidR="004F2FE2" w:rsidRDefault="00532488">
          <w:pPr>
            <w:pStyle w:val="WPSOffice2"/>
            <w:tabs>
              <w:tab w:val="right" w:leader="dot" w:pos="8306"/>
            </w:tabs>
            <w:ind w:left="420"/>
          </w:pPr>
          <w:hyperlink w:anchor="_Toc15453_WPSOffice_Level2" w:history="1">
            <w:sdt>
              <w:sdtPr>
                <w:rPr>
                  <w:kern w:val="2"/>
                  <w:sz w:val="21"/>
                  <w:szCs w:val="24"/>
                </w:rPr>
                <w:id w:val="313838775"/>
                <w:placeholder>
                  <w:docPart w:val="{4cce3b27-b834-43b0-a27a-390fb7ef8eb6}"/>
                </w:placeholder>
              </w:sdtPr>
              <w:sdtEndPr/>
              <w:sdtContent>
                <w:r w:rsidR="004A04E4">
                  <w:rPr>
                    <w:rFonts w:asciiTheme="minorEastAsia" w:hAnsiTheme="minorEastAsia" w:cstheme="minorEastAsia"/>
                  </w:rPr>
                  <w:t>6.5金属非金属矿山支柱作业</w:t>
                </w:r>
              </w:sdtContent>
            </w:sdt>
            <w:r w:rsidR="004A04E4">
              <w:tab/>
            </w:r>
            <w:bookmarkStart w:id="63" w:name="_Toc15453_WPSOffice_Level2Page"/>
            <w:r w:rsidR="004A04E4">
              <w:t>19</w:t>
            </w:r>
            <w:bookmarkEnd w:id="63"/>
          </w:hyperlink>
        </w:p>
        <w:p w14:paraId="235A5A21" w14:textId="77777777" w:rsidR="004F2FE2" w:rsidRDefault="00532488">
          <w:pPr>
            <w:pStyle w:val="WPSOffice2"/>
            <w:tabs>
              <w:tab w:val="right" w:leader="dot" w:pos="8306"/>
            </w:tabs>
            <w:ind w:left="420"/>
          </w:pPr>
          <w:hyperlink w:anchor="_Toc2367_WPSOffice_Level2" w:history="1">
            <w:sdt>
              <w:sdtPr>
                <w:rPr>
                  <w:kern w:val="2"/>
                  <w:sz w:val="21"/>
                  <w:szCs w:val="24"/>
                </w:rPr>
                <w:id w:val="-49618049"/>
                <w:placeholder>
                  <w:docPart w:val="{81162cfc-5993-4189-8359-f98a4a77127f}"/>
                </w:placeholder>
              </w:sdtPr>
              <w:sdtEndPr/>
              <w:sdtContent>
                <w:r w:rsidR="004A04E4">
                  <w:rPr>
                    <w:rFonts w:asciiTheme="minorEastAsia" w:hAnsiTheme="minorEastAsia" w:cstheme="minorEastAsia"/>
                  </w:rPr>
                  <w:t>6.6金属非金属矿山井下电气作业</w:t>
                </w:r>
              </w:sdtContent>
            </w:sdt>
            <w:r w:rsidR="004A04E4">
              <w:tab/>
            </w:r>
            <w:bookmarkStart w:id="64" w:name="_Toc2367_WPSOffice_Level2Page"/>
            <w:r w:rsidR="004A04E4">
              <w:t>19</w:t>
            </w:r>
            <w:bookmarkEnd w:id="64"/>
          </w:hyperlink>
        </w:p>
        <w:p w14:paraId="5C405836" w14:textId="77777777" w:rsidR="004F2FE2" w:rsidRDefault="00532488">
          <w:pPr>
            <w:pStyle w:val="WPSOffice2"/>
            <w:tabs>
              <w:tab w:val="right" w:leader="dot" w:pos="8306"/>
            </w:tabs>
            <w:ind w:left="420"/>
          </w:pPr>
          <w:hyperlink w:anchor="_Toc14170_WPSOffice_Level2" w:history="1">
            <w:sdt>
              <w:sdtPr>
                <w:rPr>
                  <w:kern w:val="2"/>
                  <w:sz w:val="21"/>
                  <w:szCs w:val="24"/>
                </w:rPr>
                <w:id w:val="-325746348"/>
                <w:placeholder>
                  <w:docPart w:val="{70eff91e-6d93-44c7-a2df-37ebe56abf52}"/>
                </w:placeholder>
              </w:sdtPr>
              <w:sdtEndPr/>
              <w:sdtContent>
                <w:r w:rsidR="004A04E4">
                  <w:rPr>
                    <w:rFonts w:asciiTheme="minorEastAsia" w:hAnsiTheme="minorEastAsia" w:cstheme="minorEastAsia"/>
                  </w:rPr>
                  <w:t>6.7金属非金属矿山排水作业</w:t>
                </w:r>
              </w:sdtContent>
            </w:sdt>
            <w:r w:rsidR="004A04E4">
              <w:tab/>
            </w:r>
            <w:bookmarkStart w:id="65" w:name="_Toc14170_WPSOffice_Level2Page"/>
            <w:r w:rsidR="004A04E4">
              <w:t>19</w:t>
            </w:r>
            <w:bookmarkEnd w:id="65"/>
          </w:hyperlink>
        </w:p>
        <w:p w14:paraId="2B85009C" w14:textId="77777777" w:rsidR="004F2FE2" w:rsidRDefault="00532488">
          <w:pPr>
            <w:pStyle w:val="WPSOffice2"/>
            <w:tabs>
              <w:tab w:val="right" w:leader="dot" w:pos="8306"/>
            </w:tabs>
            <w:ind w:left="420"/>
          </w:pPr>
          <w:hyperlink w:anchor="_Toc23728_WPSOffice_Level2" w:history="1">
            <w:sdt>
              <w:sdtPr>
                <w:rPr>
                  <w:kern w:val="2"/>
                  <w:sz w:val="21"/>
                  <w:szCs w:val="24"/>
                </w:rPr>
                <w:id w:val="-699016096"/>
                <w:placeholder>
                  <w:docPart w:val="{6d3a079b-c97b-4986-8dba-20ab1ca60a06}"/>
                </w:placeholder>
              </w:sdtPr>
              <w:sdtEndPr/>
              <w:sdtContent>
                <w:r w:rsidR="004A04E4">
                  <w:rPr>
                    <w:rFonts w:asciiTheme="minorEastAsia" w:hAnsiTheme="minorEastAsia" w:cstheme="minorEastAsia"/>
                  </w:rPr>
                  <w:t>6.8金属非金属矿山爆破作业</w:t>
                </w:r>
              </w:sdtContent>
            </w:sdt>
            <w:r w:rsidR="004A04E4">
              <w:tab/>
            </w:r>
            <w:bookmarkStart w:id="66" w:name="_Toc23728_WPSOffice_Level2Page"/>
            <w:r w:rsidR="004A04E4">
              <w:t>20</w:t>
            </w:r>
            <w:bookmarkEnd w:id="66"/>
          </w:hyperlink>
        </w:p>
        <w:p w14:paraId="28753737" w14:textId="77777777" w:rsidR="004F2FE2" w:rsidRDefault="00532488">
          <w:pPr>
            <w:pStyle w:val="WPSOffice1"/>
            <w:tabs>
              <w:tab w:val="right" w:leader="dot" w:pos="8306"/>
            </w:tabs>
          </w:pPr>
          <w:hyperlink w:anchor="_Toc13973_WPSOffice_Level1" w:history="1">
            <w:sdt>
              <w:sdtPr>
                <w:rPr>
                  <w:b/>
                  <w:bCs/>
                  <w:kern w:val="2"/>
                  <w:sz w:val="21"/>
                  <w:szCs w:val="24"/>
                </w:rPr>
                <w:id w:val="-1224213345"/>
                <w:placeholder>
                  <w:docPart w:val="{777e1ded-bfb5-40cf-954f-feeabb6afb09}"/>
                </w:placeholder>
              </w:sdtPr>
              <w:sdtEndPr/>
              <w:sdtContent>
                <w:r w:rsidR="004A04E4">
                  <w:rPr>
                    <w:rFonts w:asciiTheme="minorEastAsia" w:hAnsiTheme="minorEastAsia" w:cstheme="minorEastAsia"/>
                    <w:b/>
                    <w:bCs/>
                  </w:rPr>
                  <w:t>7</w:t>
                </w:r>
                <w:r w:rsidR="004A04E4">
                  <w:rPr>
                    <w:rFonts w:asciiTheme="minorEastAsia" w:hAnsiTheme="minorEastAsia" w:cstheme="minorEastAsia" w:hint="eastAsia"/>
                    <w:b/>
                    <w:bCs/>
                  </w:rPr>
                  <w:t>、</w:t>
                </w:r>
                <w:r w:rsidR="004A04E4">
                  <w:rPr>
                    <w:rFonts w:asciiTheme="minorEastAsia" w:hAnsiTheme="minorEastAsia" w:cstheme="minorEastAsia"/>
                    <w:b/>
                    <w:bCs/>
                  </w:rPr>
                  <w:t>石油天然气安全作业</w:t>
                </w:r>
              </w:sdtContent>
            </w:sdt>
            <w:r w:rsidR="004A04E4">
              <w:rPr>
                <w:b/>
                <w:bCs/>
              </w:rPr>
              <w:tab/>
            </w:r>
            <w:bookmarkStart w:id="67" w:name="_Toc13973_WPSOffice_Level1Page"/>
            <w:r w:rsidR="004A04E4">
              <w:rPr>
                <w:b/>
                <w:bCs/>
              </w:rPr>
              <w:t>20</w:t>
            </w:r>
            <w:bookmarkEnd w:id="67"/>
          </w:hyperlink>
        </w:p>
        <w:p w14:paraId="33D40AF4" w14:textId="77777777" w:rsidR="004F2FE2" w:rsidRDefault="00532488">
          <w:pPr>
            <w:pStyle w:val="WPSOffice2"/>
            <w:tabs>
              <w:tab w:val="right" w:leader="dot" w:pos="8306"/>
            </w:tabs>
            <w:ind w:left="420"/>
          </w:pPr>
          <w:hyperlink w:anchor="_Toc21479_WPSOffice_Level2" w:history="1">
            <w:sdt>
              <w:sdtPr>
                <w:rPr>
                  <w:kern w:val="2"/>
                  <w:sz w:val="21"/>
                  <w:szCs w:val="24"/>
                </w:rPr>
                <w:id w:val="-998877288"/>
                <w:placeholder>
                  <w:docPart w:val="{3d62a0c3-9685-4b02-ad96-4f52619d86a5}"/>
                </w:placeholder>
              </w:sdtPr>
              <w:sdtEndPr/>
              <w:sdtContent>
                <w:r w:rsidR="004A04E4">
                  <w:rPr>
                    <w:rFonts w:asciiTheme="minorEastAsia" w:hAnsiTheme="minorEastAsia" w:cstheme="minorEastAsia"/>
                  </w:rPr>
                  <w:t>7.1司钻作业</w:t>
                </w:r>
              </w:sdtContent>
            </w:sdt>
            <w:r w:rsidR="004A04E4">
              <w:tab/>
            </w:r>
            <w:bookmarkStart w:id="68" w:name="_Toc21479_WPSOffice_Level2Page"/>
            <w:r w:rsidR="004A04E4">
              <w:t>20</w:t>
            </w:r>
            <w:bookmarkEnd w:id="68"/>
          </w:hyperlink>
        </w:p>
        <w:p w14:paraId="68B5018A" w14:textId="77777777" w:rsidR="004F2FE2" w:rsidRDefault="00532488">
          <w:pPr>
            <w:pStyle w:val="WPSOffice1"/>
            <w:tabs>
              <w:tab w:val="right" w:leader="dot" w:pos="8306"/>
            </w:tabs>
          </w:pPr>
          <w:hyperlink w:anchor="_Toc3487_WPSOffice_Level1" w:history="1">
            <w:sdt>
              <w:sdtPr>
                <w:rPr>
                  <w:b/>
                  <w:bCs/>
                  <w:kern w:val="2"/>
                  <w:sz w:val="21"/>
                  <w:szCs w:val="24"/>
                </w:rPr>
                <w:id w:val="-927814402"/>
                <w:placeholder>
                  <w:docPart w:val="{b8c2e1d1-2188-4d55-9a0f-fdb2f9feafa4}"/>
                </w:placeholder>
              </w:sdtPr>
              <w:sdtEndPr/>
              <w:sdtContent>
                <w:r w:rsidR="004A04E4">
                  <w:rPr>
                    <w:rFonts w:asciiTheme="minorEastAsia" w:hAnsiTheme="minorEastAsia" w:cstheme="minorEastAsia"/>
                    <w:b/>
                    <w:bCs/>
                  </w:rPr>
                  <w:t>8</w:t>
                </w:r>
                <w:r w:rsidR="004A04E4">
                  <w:rPr>
                    <w:rFonts w:asciiTheme="minorEastAsia" w:hAnsiTheme="minorEastAsia" w:cstheme="minorEastAsia" w:hint="eastAsia"/>
                    <w:b/>
                    <w:bCs/>
                  </w:rPr>
                  <w:t>、</w:t>
                </w:r>
                <w:r w:rsidR="004A04E4">
                  <w:rPr>
                    <w:rFonts w:asciiTheme="minorEastAsia" w:hAnsiTheme="minorEastAsia" w:cstheme="minorEastAsia"/>
                    <w:b/>
                    <w:bCs/>
                  </w:rPr>
                  <w:t>冶金（有色）生产安全作业</w:t>
                </w:r>
              </w:sdtContent>
            </w:sdt>
            <w:r w:rsidR="004A04E4">
              <w:rPr>
                <w:b/>
                <w:bCs/>
              </w:rPr>
              <w:tab/>
            </w:r>
            <w:bookmarkStart w:id="69" w:name="_Toc3487_WPSOffice_Level1Page"/>
            <w:r w:rsidR="004A04E4">
              <w:rPr>
                <w:b/>
                <w:bCs/>
              </w:rPr>
              <w:t>20</w:t>
            </w:r>
            <w:bookmarkEnd w:id="69"/>
          </w:hyperlink>
        </w:p>
        <w:p w14:paraId="0308EF3E" w14:textId="77777777" w:rsidR="004F2FE2" w:rsidRDefault="00532488">
          <w:pPr>
            <w:pStyle w:val="WPSOffice2"/>
            <w:tabs>
              <w:tab w:val="right" w:leader="dot" w:pos="8306"/>
            </w:tabs>
            <w:ind w:left="420"/>
          </w:pPr>
          <w:hyperlink w:anchor="_Toc5640_WPSOffice_Level2" w:history="1">
            <w:sdt>
              <w:sdtPr>
                <w:rPr>
                  <w:kern w:val="2"/>
                  <w:sz w:val="21"/>
                  <w:szCs w:val="24"/>
                </w:rPr>
                <w:id w:val="-255364950"/>
                <w:placeholder>
                  <w:docPart w:val="{32385fe9-0ba3-47ab-814d-da90b493508d}"/>
                </w:placeholder>
              </w:sdtPr>
              <w:sdtEndPr/>
              <w:sdtContent>
                <w:r w:rsidR="004A04E4">
                  <w:rPr>
                    <w:rFonts w:asciiTheme="minorEastAsia" w:hAnsiTheme="minorEastAsia" w:cstheme="minorEastAsia"/>
                  </w:rPr>
                  <w:t>8.1煤气作业</w:t>
                </w:r>
              </w:sdtContent>
            </w:sdt>
            <w:r w:rsidR="004A04E4">
              <w:tab/>
            </w:r>
            <w:bookmarkStart w:id="70" w:name="_Toc5640_WPSOffice_Level2Page"/>
            <w:r w:rsidR="004A04E4">
              <w:t>20</w:t>
            </w:r>
            <w:bookmarkEnd w:id="70"/>
          </w:hyperlink>
        </w:p>
        <w:p w14:paraId="08CEC46A" w14:textId="77777777" w:rsidR="004F2FE2" w:rsidRDefault="00532488">
          <w:pPr>
            <w:pStyle w:val="WPSOffice1"/>
            <w:tabs>
              <w:tab w:val="right" w:leader="dot" w:pos="8306"/>
            </w:tabs>
          </w:pPr>
          <w:hyperlink w:anchor="_Toc5582_WPSOffice_Level1" w:history="1">
            <w:sdt>
              <w:sdtPr>
                <w:rPr>
                  <w:b/>
                  <w:bCs/>
                  <w:kern w:val="2"/>
                  <w:sz w:val="21"/>
                  <w:szCs w:val="24"/>
                </w:rPr>
                <w:id w:val="-1820718711"/>
                <w:placeholder>
                  <w:docPart w:val="{5a55df24-2de0-4f89-902f-585573a5f5f4}"/>
                </w:placeholder>
              </w:sdtPr>
              <w:sdtEndPr/>
              <w:sdtContent>
                <w:r w:rsidR="004A04E4">
                  <w:rPr>
                    <w:rFonts w:asciiTheme="minorEastAsia" w:hAnsiTheme="minorEastAsia" w:cstheme="minorEastAsia"/>
                    <w:b/>
                    <w:bCs/>
                  </w:rPr>
                  <w:t>9</w:t>
                </w:r>
                <w:r w:rsidR="004A04E4">
                  <w:rPr>
                    <w:rFonts w:asciiTheme="minorEastAsia" w:hAnsiTheme="minorEastAsia" w:cstheme="minorEastAsia" w:hint="eastAsia"/>
                    <w:b/>
                    <w:bCs/>
                  </w:rPr>
                  <w:t>、</w:t>
                </w:r>
                <w:r w:rsidR="004A04E4">
                  <w:rPr>
                    <w:rFonts w:asciiTheme="minorEastAsia" w:hAnsiTheme="minorEastAsia" w:cstheme="minorEastAsia"/>
                    <w:b/>
                    <w:bCs/>
                  </w:rPr>
                  <w:t>危险化学品安全作业</w:t>
                </w:r>
              </w:sdtContent>
            </w:sdt>
            <w:r w:rsidR="004A04E4">
              <w:rPr>
                <w:b/>
                <w:bCs/>
              </w:rPr>
              <w:tab/>
            </w:r>
            <w:bookmarkStart w:id="71" w:name="_Toc5582_WPSOffice_Level1Page"/>
            <w:r w:rsidR="004A04E4">
              <w:rPr>
                <w:b/>
                <w:bCs/>
              </w:rPr>
              <w:t>20</w:t>
            </w:r>
            <w:bookmarkEnd w:id="71"/>
          </w:hyperlink>
        </w:p>
        <w:p w14:paraId="7F51D466" w14:textId="77777777" w:rsidR="004F2FE2" w:rsidRDefault="00532488">
          <w:pPr>
            <w:pStyle w:val="WPSOffice2"/>
            <w:tabs>
              <w:tab w:val="right" w:leader="dot" w:pos="8306"/>
            </w:tabs>
            <w:ind w:left="420"/>
          </w:pPr>
          <w:hyperlink w:anchor="_Toc3_WPSOffice_Level2" w:history="1">
            <w:sdt>
              <w:sdtPr>
                <w:rPr>
                  <w:kern w:val="2"/>
                  <w:sz w:val="21"/>
                  <w:szCs w:val="24"/>
                </w:rPr>
                <w:id w:val="240530548"/>
                <w:placeholder>
                  <w:docPart w:val="{c78b89dc-de20-4733-8679-7f8df98630d6}"/>
                </w:placeholder>
              </w:sdtPr>
              <w:sdtEndPr/>
              <w:sdtContent>
                <w:r w:rsidR="004A04E4">
                  <w:rPr>
                    <w:rFonts w:asciiTheme="minorEastAsia" w:hAnsiTheme="minorEastAsia" w:cstheme="minorEastAsia"/>
                  </w:rPr>
                  <w:t>9.1光气及光气化工艺作业</w:t>
                </w:r>
              </w:sdtContent>
            </w:sdt>
            <w:r w:rsidR="004A04E4">
              <w:tab/>
            </w:r>
            <w:bookmarkStart w:id="72" w:name="_Toc3_WPSOffice_Level2Page"/>
            <w:r w:rsidR="004A04E4">
              <w:t>20</w:t>
            </w:r>
            <w:bookmarkEnd w:id="72"/>
          </w:hyperlink>
        </w:p>
        <w:p w14:paraId="014E3F3D" w14:textId="77777777" w:rsidR="004F2FE2" w:rsidRDefault="00532488">
          <w:pPr>
            <w:pStyle w:val="WPSOffice2"/>
            <w:tabs>
              <w:tab w:val="right" w:leader="dot" w:pos="8306"/>
            </w:tabs>
            <w:ind w:left="420"/>
          </w:pPr>
          <w:hyperlink w:anchor="_Toc31212_WPSOffice_Level2" w:history="1">
            <w:sdt>
              <w:sdtPr>
                <w:rPr>
                  <w:kern w:val="2"/>
                  <w:sz w:val="21"/>
                  <w:szCs w:val="24"/>
                </w:rPr>
                <w:id w:val="1292177796"/>
                <w:placeholder>
                  <w:docPart w:val="{dd39aacb-a3b6-44a4-8b18-fe573fc109db}"/>
                </w:placeholder>
              </w:sdtPr>
              <w:sdtEndPr/>
              <w:sdtContent>
                <w:r w:rsidR="004A04E4">
                  <w:rPr>
                    <w:rFonts w:asciiTheme="minorEastAsia" w:hAnsiTheme="minorEastAsia" w:cstheme="minorEastAsia"/>
                  </w:rPr>
                  <w:t>9.2氯碱电解工艺作业</w:t>
                </w:r>
              </w:sdtContent>
            </w:sdt>
            <w:r w:rsidR="004A04E4">
              <w:tab/>
            </w:r>
            <w:bookmarkStart w:id="73" w:name="_Toc31212_WPSOffice_Level2Page"/>
            <w:r w:rsidR="004A04E4">
              <w:t>20</w:t>
            </w:r>
            <w:bookmarkEnd w:id="73"/>
          </w:hyperlink>
        </w:p>
        <w:p w14:paraId="31DCCAF9" w14:textId="77777777" w:rsidR="004F2FE2" w:rsidRDefault="00532488">
          <w:pPr>
            <w:pStyle w:val="WPSOffice2"/>
            <w:tabs>
              <w:tab w:val="right" w:leader="dot" w:pos="8306"/>
            </w:tabs>
            <w:ind w:left="420"/>
          </w:pPr>
          <w:hyperlink w:anchor="_Toc18905_WPSOffice_Level2" w:history="1">
            <w:sdt>
              <w:sdtPr>
                <w:rPr>
                  <w:kern w:val="2"/>
                  <w:sz w:val="21"/>
                  <w:szCs w:val="24"/>
                </w:rPr>
                <w:id w:val="859090212"/>
                <w:placeholder>
                  <w:docPart w:val="{9bf15bdc-12c9-4545-8be8-78e1f6e3295e}"/>
                </w:placeholder>
              </w:sdtPr>
              <w:sdtEndPr/>
              <w:sdtContent>
                <w:r w:rsidR="004A04E4">
                  <w:rPr>
                    <w:rFonts w:asciiTheme="minorEastAsia" w:hAnsiTheme="minorEastAsia" w:cstheme="minorEastAsia"/>
                  </w:rPr>
                  <w:t>9.3氯化工艺作业</w:t>
                </w:r>
              </w:sdtContent>
            </w:sdt>
            <w:r w:rsidR="004A04E4">
              <w:tab/>
            </w:r>
            <w:bookmarkStart w:id="74" w:name="_Toc18905_WPSOffice_Level2Page"/>
            <w:r w:rsidR="004A04E4">
              <w:t>20</w:t>
            </w:r>
            <w:bookmarkEnd w:id="74"/>
          </w:hyperlink>
        </w:p>
        <w:p w14:paraId="7E6374B1" w14:textId="77777777" w:rsidR="004F2FE2" w:rsidRDefault="00532488">
          <w:pPr>
            <w:pStyle w:val="WPSOffice2"/>
            <w:tabs>
              <w:tab w:val="right" w:leader="dot" w:pos="8306"/>
            </w:tabs>
            <w:ind w:left="420"/>
          </w:pPr>
          <w:hyperlink w:anchor="_Toc12677_WPSOffice_Level2" w:history="1">
            <w:sdt>
              <w:sdtPr>
                <w:rPr>
                  <w:kern w:val="2"/>
                  <w:sz w:val="21"/>
                  <w:szCs w:val="24"/>
                </w:rPr>
                <w:id w:val="-1298062067"/>
                <w:placeholder>
                  <w:docPart w:val="{af140c63-dc62-4f88-8702-ffde7fb61e3a}"/>
                </w:placeholder>
              </w:sdtPr>
              <w:sdtEndPr/>
              <w:sdtContent>
                <w:r w:rsidR="004A04E4">
                  <w:rPr>
                    <w:rFonts w:asciiTheme="minorEastAsia" w:hAnsiTheme="minorEastAsia" w:cstheme="minorEastAsia"/>
                  </w:rPr>
                  <w:t>9.4硝化工艺作业</w:t>
                </w:r>
              </w:sdtContent>
            </w:sdt>
            <w:r w:rsidR="004A04E4">
              <w:tab/>
            </w:r>
            <w:bookmarkStart w:id="75" w:name="_Toc12677_WPSOffice_Level2Page"/>
            <w:r w:rsidR="004A04E4">
              <w:t>20</w:t>
            </w:r>
            <w:bookmarkEnd w:id="75"/>
          </w:hyperlink>
        </w:p>
        <w:p w14:paraId="4880A585" w14:textId="77777777" w:rsidR="004F2FE2" w:rsidRDefault="00532488">
          <w:pPr>
            <w:pStyle w:val="WPSOffice2"/>
            <w:tabs>
              <w:tab w:val="right" w:leader="dot" w:pos="8306"/>
            </w:tabs>
            <w:ind w:left="420"/>
          </w:pPr>
          <w:hyperlink w:anchor="_Toc727_WPSOffice_Level2" w:history="1">
            <w:sdt>
              <w:sdtPr>
                <w:rPr>
                  <w:kern w:val="2"/>
                  <w:sz w:val="21"/>
                  <w:szCs w:val="24"/>
                </w:rPr>
                <w:id w:val="-1007518527"/>
                <w:placeholder>
                  <w:docPart w:val="{faafb29e-7946-449f-a7ce-7ff0e8486cb8}"/>
                </w:placeholder>
              </w:sdtPr>
              <w:sdtEndPr/>
              <w:sdtContent>
                <w:r w:rsidR="004A04E4">
                  <w:rPr>
                    <w:rFonts w:asciiTheme="minorEastAsia" w:hAnsiTheme="minorEastAsia" w:cstheme="minorEastAsia"/>
                  </w:rPr>
                  <w:t>9.5合成氨工艺作业</w:t>
                </w:r>
              </w:sdtContent>
            </w:sdt>
            <w:r w:rsidR="004A04E4">
              <w:tab/>
            </w:r>
            <w:bookmarkStart w:id="76" w:name="_Toc727_WPSOffice_Level2Page"/>
            <w:r w:rsidR="004A04E4">
              <w:t>21</w:t>
            </w:r>
            <w:bookmarkEnd w:id="76"/>
          </w:hyperlink>
        </w:p>
        <w:p w14:paraId="0A5AC140" w14:textId="77777777" w:rsidR="004F2FE2" w:rsidRDefault="00532488">
          <w:pPr>
            <w:pStyle w:val="WPSOffice2"/>
            <w:tabs>
              <w:tab w:val="right" w:leader="dot" w:pos="8306"/>
            </w:tabs>
            <w:ind w:left="420"/>
          </w:pPr>
          <w:hyperlink w:anchor="_Toc2515_WPSOffice_Level2" w:history="1">
            <w:sdt>
              <w:sdtPr>
                <w:rPr>
                  <w:kern w:val="2"/>
                  <w:sz w:val="21"/>
                  <w:szCs w:val="24"/>
                </w:rPr>
                <w:id w:val="1644387612"/>
                <w:placeholder>
                  <w:docPart w:val="{85f85be3-0fd0-4f03-a646-2a058840fc3e}"/>
                </w:placeholder>
              </w:sdtPr>
              <w:sdtEndPr/>
              <w:sdtContent>
                <w:r w:rsidR="004A04E4">
                  <w:rPr>
                    <w:rFonts w:asciiTheme="minorEastAsia" w:hAnsiTheme="minorEastAsia" w:cstheme="minorEastAsia"/>
                  </w:rPr>
                  <w:t>9.6裂解（裂化）工艺作业</w:t>
                </w:r>
              </w:sdtContent>
            </w:sdt>
            <w:r w:rsidR="004A04E4">
              <w:tab/>
            </w:r>
            <w:bookmarkStart w:id="77" w:name="_Toc2515_WPSOffice_Level2Page"/>
            <w:r w:rsidR="004A04E4">
              <w:t>21</w:t>
            </w:r>
            <w:bookmarkEnd w:id="77"/>
          </w:hyperlink>
        </w:p>
        <w:p w14:paraId="56B4773C" w14:textId="77777777" w:rsidR="004F2FE2" w:rsidRDefault="00532488">
          <w:pPr>
            <w:pStyle w:val="WPSOffice2"/>
            <w:tabs>
              <w:tab w:val="right" w:leader="dot" w:pos="8306"/>
            </w:tabs>
            <w:ind w:left="420"/>
          </w:pPr>
          <w:hyperlink w:anchor="_Toc2103_WPSOffice_Level2" w:history="1">
            <w:sdt>
              <w:sdtPr>
                <w:rPr>
                  <w:kern w:val="2"/>
                  <w:sz w:val="21"/>
                  <w:szCs w:val="24"/>
                </w:rPr>
                <w:id w:val="1702979573"/>
                <w:placeholder>
                  <w:docPart w:val="{dad53ccc-cd10-4187-9410-81905313eddc}"/>
                </w:placeholder>
              </w:sdtPr>
              <w:sdtEndPr/>
              <w:sdtContent>
                <w:r w:rsidR="004A04E4">
                  <w:rPr>
                    <w:rFonts w:asciiTheme="minorEastAsia" w:hAnsiTheme="minorEastAsia" w:cstheme="minorEastAsia"/>
                  </w:rPr>
                  <w:t>9.7氟化工艺作业</w:t>
                </w:r>
              </w:sdtContent>
            </w:sdt>
            <w:r w:rsidR="004A04E4">
              <w:tab/>
            </w:r>
            <w:bookmarkStart w:id="78" w:name="_Toc2103_WPSOffice_Level2Page"/>
            <w:r w:rsidR="004A04E4">
              <w:t>21</w:t>
            </w:r>
            <w:bookmarkEnd w:id="78"/>
          </w:hyperlink>
        </w:p>
        <w:p w14:paraId="644F2178" w14:textId="77777777" w:rsidR="004F2FE2" w:rsidRDefault="00532488">
          <w:pPr>
            <w:pStyle w:val="WPSOffice2"/>
            <w:tabs>
              <w:tab w:val="right" w:leader="dot" w:pos="8306"/>
            </w:tabs>
            <w:ind w:left="420"/>
          </w:pPr>
          <w:hyperlink w:anchor="_Toc1656_WPSOffice_Level2" w:history="1">
            <w:sdt>
              <w:sdtPr>
                <w:rPr>
                  <w:kern w:val="2"/>
                  <w:sz w:val="21"/>
                  <w:szCs w:val="24"/>
                </w:rPr>
                <w:id w:val="1776207557"/>
                <w:placeholder>
                  <w:docPart w:val="{01e0354f-fcc7-489d-9ada-5abad3f6ba6e}"/>
                </w:placeholder>
              </w:sdtPr>
              <w:sdtEndPr/>
              <w:sdtContent>
                <w:r w:rsidR="004A04E4">
                  <w:rPr>
                    <w:rFonts w:asciiTheme="minorEastAsia" w:hAnsiTheme="minorEastAsia" w:cstheme="minorEastAsia"/>
                  </w:rPr>
                  <w:t>9.8加氢工艺作业</w:t>
                </w:r>
              </w:sdtContent>
            </w:sdt>
            <w:r w:rsidR="004A04E4">
              <w:tab/>
            </w:r>
            <w:bookmarkStart w:id="79" w:name="_Toc1656_WPSOffice_Level2Page"/>
            <w:r w:rsidR="004A04E4">
              <w:t>21</w:t>
            </w:r>
            <w:bookmarkEnd w:id="79"/>
          </w:hyperlink>
        </w:p>
        <w:p w14:paraId="4AC3EF48" w14:textId="77777777" w:rsidR="004F2FE2" w:rsidRDefault="00532488">
          <w:pPr>
            <w:pStyle w:val="WPSOffice2"/>
            <w:tabs>
              <w:tab w:val="right" w:leader="dot" w:pos="8306"/>
            </w:tabs>
            <w:ind w:left="420"/>
          </w:pPr>
          <w:hyperlink w:anchor="_Toc17692_WPSOffice_Level2" w:history="1">
            <w:sdt>
              <w:sdtPr>
                <w:rPr>
                  <w:kern w:val="2"/>
                  <w:sz w:val="21"/>
                  <w:szCs w:val="24"/>
                </w:rPr>
                <w:id w:val="-567114191"/>
                <w:placeholder>
                  <w:docPart w:val="{b1509c38-3ed6-4834-814a-6d062f5eedb2}"/>
                </w:placeholder>
              </w:sdtPr>
              <w:sdtEndPr/>
              <w:sdtContent>
                <w:r w:rsidR="004A04E4">
                  <w:rPr>
                    <w:rFonts w:asciiTheme="minorEastAsia" w:hAnsiTheme="minorEastAsia" w:cstheme="minorEastAsia"/>
                  </w:rPr>
                  <w:t>9.9重氮化工艺作业</w:t>
                </w:r>
              </w:sdtContent>
            </w:sdt>
            <w:r w:rsidR="004A04E4">
              <w:tab/>
            </w:r>
            <w:bookmarkStart w:id="80" w:name="_Toc17692_WPSOffice_Level2Page"/>
            <w:r w:rsidR="004A04E4">
              <w:t>21</w:t>
            </w:r>
            <w:bookmarkEnd w:id="80"/>
          </w:hyperlink>
        </w:p>
        <w:p w14:paraId="59BF6C34" w14:textId="77777777" w:rsidR="004F2FE2" w:rsidRDefault="00532488">
          <w:pPr>
            <w:pStyle w:val="WPSOffice2"/>
            <w:tabs>
              <w:tab w:val="right" w:leader="dot" w:pos="8306"/>
            </w:tabs>
            <w:ind w:left="420"/>
          </w:pPr>
          <w:hyperlink w:anchor="_Toc11242_WPSOffice_Level2" w:history="1">
            <w:sdt>
              <w:sdtPr>
                <w:rPr>
                  <w:kern w:val="2"/>
                  <w:sz w:val="21"/>
                  <w:szCs w:val="24"/>
                </w:rPr>
                <w:id w:val="1835416547"/>
                <w:placeholder>
                  <w:docPart w:val="{c192500d-1c83-4990-a894-442644b1caee}"/>
                </w:placeholder>
              </w:sdtPr>
              <w:sdtEndPr/>
              <w:sdtContent>
                <w:r w:rsidR="004A04E4">
                  <w:rPr>
                    <w:rFonts w:asciiTheme="minorEastAsia" w:hAnsiTheme="minorEastAsia" w:cstheme="minorEastAsia"/>
                  </w:rPr>
                  <w:t>9.10氧化工艺作业</w:t>
                </w:r>
              </w:sdtContent>
            </w:sdt>
            <w:r w:rsidR="004A04E4">
              <w:tab/>
            </w:r>
            <w:bookmarkStart w:id="81" w:name="_Toc11242_WPSOffice_Level2Page"/>
            <w:r w:rsidR="004A04E4">
              <w:t>21</w:t>
            </w:r>
            <w:bookmarkEnd w:id="81"/>
          </w:hyperlink>
        </w:p>
        <w:p w14:paraId="1FA6F8EF" w14:textId="77777777" w:rsidR="004F2FE2" w:rsidRDefault="00532488">
          <w:pPr>
            <w:pStyle w:val="WPSOffice2"/>
            <w:tabs>
              <w:tab w:val="right" w:leader="dot" w:pos="8306"/>
            </w:tabs>
            <w:ind w:left="420"/>
          </w:pPr>
          <w:hyperlink w:anchor="_Toc25216_WPSOffice_Level2" w:history="1">
            <w:sdt>
              <w:sdtPr>
                <w:rPr>
                  <w:kern w:val="2"/>
                  <w:sz w:val="21"/>
                  <w:szCs w:val="24"/>
                </w:rPr>
                <w:id w:val="-1108045448"/>
                <w:placeholder>
                  <w:docPart w:val="{b274d861-7519-4b5e-9998-7b7c79b36100}"/>
                </w:placeholder>
              </w:sdtPr>
              <w:sdtEndPr/>
              <w:sdtContent>
                <w:r w:rsidR="004A04E4">
                  <w:rPr>
                    <w:rFonts w:asciiTheme="minorEastAsia" w:hAnsiTheme="minorEastAsia" w:cstheme="minorEastAsia"/>
                  </w:rPr>
                  <w:t>9.11过氧化工艺作业</w:t>
                </w:r>
              </w:sdtContent>
            </w:sdt>
            <w:r w:rsidR="004A04E4">
              <w:tab/>
            </w:r>
            <w:bookmarkStart w:id="82" w:name="_Toc25216_WPSOffice_Level2Page"/>
            <w:r w:rsidR="004A04E4">
              <w:t>22</w:t>
            </w:r>
            <w:bookmarkEnd w:id="82"/>
          </w:hyperlink>
        </w:p>
        <w:p w14:paraId="63A8ADD5" w14:textId="77777777" w:rsidR="004F2FE2" w:rsidRDefault="00532488">
          <w:pPr>
            <w:pStyle w:val="WPSOffice2"/>
            <w:tabs>
              <w:tab w:val="right" w:leader="dot" w:pos="8306"/>
            </w:tabs>
            <w:ind w:left="420"/>
          </w:pPr>
          <w:hyperlink w:anchor="_Toc17457_WPSOffice_Level2" w:history="1">
            <w:sdt>
              <w:sdtPr>
                <w:rPr>
                  <w:kern w:val="2"/>
                  <w:sz w:val="21"/>
                  <w:szCs w:val="24"/>
                </w:rPr>
                <w:id w:val="238451332"/>
                <w:placeholder>
                  <w:docPart w:val="{6fd63ed0-66c1-49ef-97a3-7821dba1b476}"/>
                </w:placeholder>
              </w:sdtPr>
              <w:sdtEndPr/>
              <w:sdtContent>
                <w:r w:rsidR="004A04E4">
                  <w:rPr>
                    <w:rFonts w:asciiTheme="minorEastAsia" w:hAnsiTheme="minorEastAsia" w:cstheme="minorEastAsia"/>
                  </w:rPr>
                  <w:t>9.12胺基化工艺作业</w:t>
                </w:r>
              </w:sdtContent>
            </w:sdt>
            <w:r w:rsidR="004A04E4">
              <w:tab/>
            </w:r>
            <w:bookmarkStart w:id="83" w:name="_Toc17457_WPSOffice_Level2Page"/>
            <w:r w:rsidR="004A04E4">
              <w:t>22</w:t>
            </w:r>
            <w:bookmarkEnd w:id="83"/>
          </w:hyperlink>
        </w:p>
        <w:p w14:paraId="5921A962" w14:textId="77777777" w:rsidR="004F2FE2" w:rsidRDefault="00532488">
          <w:pPr>
            <w:pStyle w:val="WPSOffice2"/>
            <w:tabs>
              <w:tab w:val="right" w:leader="dot" w:pos="8306"/>
            </w:tabs>
            <w:ind w:left="420"/>
          </w:pPr>
          <w:hyperlink w:anchor="_Toc31603_WPSOffice_Level2" w:history="1">
            <w:sdt>
              <w:sdtPr>
                <w:rPr>
                  <w:kern w:val="2"/>
                  <w:sz w:val="21"/>
                  <w:szCs w:val="24"/>
                </w:rPr>
                <w:id w:val="2110850181"/>
                <w:placeholder>
                  <w:docPart w:val="{3eb5b87c-5c70-42d9-83f7-6962f17d3b5e}"/>
                </w:placeholder>
              </w:sdtPr>
              <w:sdtEndPr/>
              <w:sdtContent>
                <w:r w:rsidR="004A04E4">
                  <w:rPr>
                    <w:rFonts w:asciiTheme="minorEastAsia" w:hAnsiTheme="minorEastAsia" w:cstheme="minorEastAsia"/>
                  </w:rPr>
                  <w:t>9.13磺化工艺作业</w:t>
                </w:r>
              </w:sdtContent>
            </w:sdt>
            <w:r w:rsidR="004A04E4">
              <w:tab/>
            </w:r>
            <w:bookmarkStart w:id="84" w:name="_Toc31603_WPSOffice_Level2Page"/>
            <w:r w:rsidR="004A04E4">
              <w:t>22</w:t>
            </w:r>
            <w:bookmarkEnd w:id="84"/>
          </w:hyperlink>
        </w:p>
        <w:p w14:paraId="7B6BE8BE" w14:textId="77777777" w:rsidR="004F2FE2" w:rsidRDefault="00532488">
          <w:pPr>
            <w:pStyle w:val="WPSOffice2"/>
            <w:tabs>
              <w:tab w:val="right" w:leader="dot" w:pos="8306"/>
            </w:tabs>
            <w:ind w:left="420"/>
          </w:pPr>
          <w:hyperlink w:anchor="_Toc15004_WPSOffice_Level2" w:history="1">
            <w:sdt>
              <w:sdtPr>
                <w:rPr>
                  <w:kern w:val="2"/>
                  <w:sz w:val="21"/>
                  <w:szCs w:val="24"/>
                </w:rPr>
                <w:id w:val="-1214198779"/>
                <w:placeholder>
                  <w:docPart w:val="{cd0f5961-7095-4e5b-bc31-174368167c90}"/>
                </w:placeholder>
              </w:sdtPr>
              <w:sdtEndPr/>
              <w:sdtContent>
                <w:r w:rsidR="004A04E4">
                  <w:rPr>
                    <w:rFonts w:asciiTheme="minorEastAsia" w:hAnsiTheme="minorEastAsia" w:cstheme="minorEastAsia"/>
                  </w:rPr>
                  <w:t>9.14聚合工艺作业</w:t>
                </w:r>
              </w:sdtContent>
            </w:sdt>
            <w:r w:rsidR="004A04E4">
              <w:tab/>
            </w:r>
            <w:bookmarkStart w:id="85" w:name="_Toc15004_WPSOffice_Level2Page"/>
            <w:r w:rsidR="004A04E4">
              <w:t>22</w:t>
            </w:r>
            <w:bookmarkEnd w:id="85"/>
          </w:hyperlink>
        </w:p>
        <w:p w14:paraId="75CCC08C" w14:textId="77777777" w:rsidR="004F2FE2" w:rsidRDefault="00532488">
          <w:pPr>
            <w:pStyle w:val="WPSOffice2"/>
            <w:tabs>
              <w:tab w:val="right" w:leader="dot" w:pos="8306"/>
            </w:tabs>
            <w:ind w:left="420"/>
          </w:pPr>
          <w:hyperlink w:anchor="_Toc8325_WPSOffice_Level2" w:history="1">
            <w:sdt>
              <w:sdtPr>
                <w:rPr>
                  <w:kern w:val="2"/>
                  <w:sz w:val="21"/>
                  <w:szCs w:val="24"/>
                </w:rPr>
                <w:id w:val="1442105568"/>
                <w:placeholder>
                  <w:docPart w:val="{e8538aef-fead-47fd-bf29-aee2b78fdc5e}"/>
                </w:placeholder>
              </w:sdtPr>
              <w:sdtEndPr/>
              <w:sdtContent>
                <w:r w:rsidR="004A04E4">
                  <w:rPr>
                    <w:rFonts w:asciiTheme="minorEastAsia" w:hAnsiTheme="minorEastAsia" w:cstheme="minorEastAsia"/>
                  </w:rPr>
                  <w:t>9.15烷基化工艺作业</w:t>
                </w:r>
              </w:sdtContent>
            </w:sdt>
            <w:r w:rsidR="004A04E4">
              <w:tab/>
            </w:r>
            <w:bookmarkStart w:id="86" w:name="_Toc8325_WPSOffice_Level2Page"/>
            <w:r w:rsidR="004A04E4">
              <w:t>22</w:t>
            </w:r>
            <w:bookmarkEnd w:id="86"/>
          </w:hyperlink>
        </w:p>
        <w:p w14:paraId="4B03C10E" w14:textId="77777777" w:rsidR="004F2FE2" w:rsidRDefault="00532488">
          <w:pPr>
            <w:pStyle w:val="WPSOffice2"/>
            <w:tabs>
              <w:tab w:val="right" w:leader="dot" w:pos="8306"/>
            </w:tabs>
            <w:ind w:left="420"/>
          </w:pPr>
          <w:hyperlink w:anchor="_Toc19983_WPSOffice_Level2" w:history="1">
            <w:sdt>
              <w:sdtPr>
                <w:rPr>
                  <w:kern w:val="2"/>
                  <w:sz w:val="21"/>
                  <w:szCs w:val="24"/>
                </w:rPr>
                <w:id w:val="-1894033451"/>
                <w:placeholder>
                  <w:docPart w:val="{3ceb46f1-2c72-4c0a-b83f-6f2f8175b152}"/>
                </w:placeholder>
              </w:sdtPr>
              <w:sdtEndPr/>
              <w:sdtContent>
                <w:r w:rsidR="004A04E4">
                  <w:rPr>
                    <w:rFonts w:asciiTheme="minorEastAsia" w:hAnsiTheme="minorEastAsia" w:cstheme="minorEastAsia"/>
                  </w:rPr>
                  <w:t>9.16化工自动化控制仪表作业</w:t>
                </w:r>
              </w:sdtContent>
            </w:sdt>
            <w:r w:rsidR="004A04E4">
              <w:tab/>
            </w:r>
            <w:bookmarkStart w:id="87" w:name="_Toc19983_WPSOffice_Level2Page"/>
            <w:r w:rsidR="004A04E4">
              <w:t>22</w:t>
            </w:r>
            <w:bookmarkEnd w:id="87"/>
          </w:hyperlink>
        </w:p>
        <w:p w14:paraId="6A121C36" w14:textId="77777777" w:rsidR="004F2FE2" w:rsidRDefault="00532488">
          <w:pPr>
            <w:pStyle w:val="WPSOffice1"/>
            <w:tabs>
              <w:tab w:val="right" w:leader="dot" w:pos="8306"/>
            </w:tabs>
          </w:pPr>
          <w:hyperlink w:anchor="_Toc28810_WPSOffice_Level1" w:history="1">
            <w:sdt>
              <w:sdtPr>
                <w:rPr>
                  <w:b/>
                  <w:bCs/>
                  <w:kern w:val="2"/>
                  <w:sz w:val="21"/>
                  <w:szCs w:val="24"/>
                </w:rPr>
                <w:id w:val="-797840389"/>
                <w:placeholder>
                  <w:docPart w:val="{bcbf4afd-142b-455f-888f-90acf524066e}"/>
                </w:placeholder>
              </w:sdtPr>
              <w:sdtEndPr/>
              <w:sdtContent>
                <w:r w:rsidR="004A04E4">
                  <w:rPr>
                    <w:rFonts w:asciiTheme="minorEastAsia" w:hAnsiTheme="minorEastAsia" w:cstheme="minorEastAsia"/>
                    <w:b/>
                    <w:bCs/>
                  </w:rPr>
                  <w:t>10</w:t>
                </w:r>
                <w:r w:rsidR="004A04E4">
                  <w:rPr>
                    <w:rFonts w:asciiTheme="minorEastAsia" w:hAnsiTheme="minorEastAsia" w:cstheme="minorEastAsia" w:hint="eastAsia"/>
                    <w:b/>
                    <w:bCs/>
                  </w:rPr>
                  <w:t>、</w:t>
                </w:r>
                <w:r w:rsidR="004A04E4">
                  <w:rPr>
                    <w:rFonts w:asciiTheme="minorEastAsia" w:hAnsiTheme="minorEastAsia" w:cstheme="minorEastAsia"/>
                    <w:b/>
                    <w:bCs/>
                  </w:rPr>
                  <w:t>烟花爆竹安全作业</w:t>
                </w:r>
              </w:sdtContent>
            </w:sdt>
            <w:r w:rsidR="004A04E4">
              <w:rPr>
                <w:b/>
                <w:bCs/>
              </w:rPr>
              <w:tab/>
            </w:r>
            <w:bookmarkStart w:id="88" w:name="_Toc28810_WPSOffice_Level1Page"/>
            <w:r w:rsidR="004A04E4">
              <w:rPr>
                <w:b/>
                <w:bCs/>
              </w:rPr>
              <w:t>23</w:t>
            </w:r>
            <w:bookmarkEnd w:id="88"/>
          </w:hyperlink>
        </w:p>
        <w:p w14:paraId="53D1338F" w14:textId="77777777" w:rsidR="004F2FE2" w:rsidRDefault="00532488">
          <w:pPr>
            <w:pStyle w:val="WPSOffice2"/>
            <w:tabs>
              <w:tab w:val="right" w:leader="dot" w:pos="8306"/>
            </w:tabs>
            <w:ind w:left="420"/>
          </w:pPr>
          <w:hyperlink w:anchor="_Toc2896_WPSOffice_Level2" w:history="1">
            <w:sdt>
              <w:sdtPr>
                <w:rPr>
                  <w:kern w:val="2"/>
                  <w:sz w:val="21"/>
                  <w:szCs w:val="24"/>
                </w:rPr>
                <w:id w:val="1920142475"/>
                <w:placeholder>
                  <w:docPart w:val="{e55f0d21-8632-475a-8ea3-f113418a2462}"/>
                </w:placeholder>
              </w:sdtPr>
              <w:sdtEndPr/>
              <w:sdtContent>
                <w:r w:rsidR="004A04E4">
                  <w:rPr>
                    <w:rFonts w:asciiTheme="minorEastAsia" w:hAnsiTheme="minorEastAsia" w:cstheme="minorEastAsia"/>
                  </w:rPr>
                  <w:t>10.1烟火药制造作业</w:t>
                </w:r>
              </w:sdtContent>
            </w:sdt>
            <w:r w:rsidR="004A04E4">
              <w:tab/>
            </w:r>
            <w:bookmarkStart w:id="89" w:name="_Toc2896_WPSOffice_Level2Page"/>
            <w:r w:rsidR="004A04E4">
              <w:t>23</w:t>
            </w:r>
            <w:bookmarkEnd w:id="89"/>
          </w:hyperlink>
        </w:p>
        <w:p w14:paraId="1BB3DD07" w14:textId="77777777" w:rsidR="004F2FE2" w:rsidRDefault="00532488">
          <w:pPr>
            <w:pStyle w:val="WPSOffice2"/>
            <w:tabs>
              <w:tab w:val="right" w:leader="dot" w:pos="8306"/>
            </w:tabs>
            <w:ind w:left="420"/>
          </w:pPr>
          <w:hyperlink w:anchor="_Toc5853_WPSOffice_Level2" w:history="1">
            <w:sdt>
              <w:sdtPr>
                <w:rPr>
                  <w:kern w:val="2"/>
                  <w:sz w:val="21"/>
                  <w:szCs w:val="24"/>
                </w:rPr>
                <w:id w:val="1778212077"/>
                <w:placeholder>
                  <w:docPart w:val="{cc28a837-0333-4030-8448-f840ba2acad2}"/>
                </w:placeholder>
              </w:sdtPr>
              <w:sdtEndPr/>
              <w:sdtContent>
                <w:r w:rsidR="004A04E4">
                  <w:rPr>
                    <w:rFonts w:asciiTheme="minorEastAsia" w:hAnsiTheme="minorEastAsia" w:cstheme="minorEastAsia"/>
                  </w:rPr>
                  <w:t>10.2黑火药制造作业</w:t>
                </w:r>
              </w:sdtContent>
            </w:sdt>
            <w:r w:rsidR="004A04E4">
              <w:tab/>
            </w:r>
            <w:bookmarkStart w:id="90" w:name="_Toc5853_WPSOffice_Level2Page"/>
            <w:r w:rsidR="004A04E4">
              <w:t>23</w:t>
            </w:r>
            <w:bookmarkEnd w:id="90"/>
          </w:hyperlink>
        </w:p>
        <w:p w14:paraId="5E33147B" w14:textId="77777777" w:rsidR="004F2FE2" w:rsidRDefault="00532488">
          <w:pPr>
            <w:pStyle w:val="WPSOffice2"/>
            <w:tabs>
              <w:tab w:val="right" w:leader="dot" w:pos="8306"/>
            </w:tabs>
            <w:ind w:left="420"/>
          </w:pPr>
          <w:hyperlink w:anchor="_Toc11130_WPSOffice_Level2" w:history="1">
            <w:sdt>
              <w:sdtPr>
                <w:rPr>
                  <w:kern w:val="2"/>
                  <w:sz w:val="21"/>
                  <w:szCs w:val="24"/>
                </w:rPr>
                <w:id w:val="1436177231"/>
                <w:placeholder>
                  <w:docPart w:val="{1501931f-fd88-4612-8d99-f191f46b1be2}"/>
                </w:placeholder>
              </w:sdtPr>
              <w:sdtEndPr/>
              <w:sdtContent>
                <w:r w:rsidR="004A04E4">
                  <w:rPr>
                    <w:rFonts w:asciiTheme="minorEastAsia" w:hAnsiTheme="minorEastAsia" w:cstheme="minorEastAsia"/>
                  </w:rPr>
                  <w:t>10.3引火线制造作业</w:t>
                </w:r>
              </w:sdtContent>
            </w:sdt>
            <w:r w:rsidR="004A04E4">
              <w:tab/>
            </w:r>
            <w:bookmarkStart w:id="91" w:name="_Toc11130_WPSOffice_Level2Page"/>
            <w:r w:rsidR="004A04E4">
              <w:t>23</w:t>
            </w:r>
            <w:bookmarkEnd w:id="91"/>
          </w:hyperlink>
        </w:p>
        <w:p w14:paraId="68A5A2B3" w14:textId="77777777" w:rsidR="004F2FE2" w:rsidRDefault="00532488">
          <w:pPr>
            <w:pStyle w:val="WPSOffice2"/>
            <w:tabs>
              <w:tab w:val="right" w:leader="dot" w:pos="8306"/>
            </w:tabs>
            <w:ind w:left="420"/>
          </w:pPr>
          <w:hyperlink w:anchor="_Toc1093_WPSOffice_Level2" w:history="1">
            <w:sdt>
              <w:sdtPr>
                <w:rPr>
                  <w:kern w:val="2"/>
                  <w:sz w:val="21"/>
                  <w:szCs w:val="24"/>
                </w:rPr>
                <w:id w:val="1648476071"/>
                <w:placeholder>
                  <w:docPart w:val="{fe5f4f55-4e5b-4cf9-8baa-9c3837987df6}"/>
                </w:placeholder>
              </w:sdtPr>
              <w:sdtEndPr/>
              <w:sdtContent>
                <w:r w:rsidR="004A04E4">
                  <w:rPr>
                    <w:rFonts w:asciiTheme="minorEastAsia" w:hAnsiTheme="minorEastAsia" w:cstheme="minorEastAsia"/>
                  </w:rPr>
                  <w:t>10.4烟花爆竹</w:t>
                </w:r>
                <w:proofErr w:type="gramStart"/>
                <w:r w:rsidR="004A04E4">
                  <w:rPr>
                    <w:rFonts w:asciiTheme="minorEastAsia" w:hAnsiTheme="minorEastAsia" w:cstheme="minorEastAsia"/>
                  </w:rPr>
                  <w:t>产品涉药作业</w:t>
                </w:r>
                <w:proofErr w:type="gramEnd"/>
              </w:sdtContent>
            </w:sdt>
            <w:r w:rsidR="004A04E4">
              <w:tab/>
            </w:r>
            <w:bookmarkStart w:id="92" w:name="_Toc1093_WPSOffice_Level2Page"/>
            <w:r w:rsidR="004A04E4">
              <w:t>23</w:t>
            </w:r>
            <w:bookmarkEnd w:id="92"/>
          </w:hyperlink>
        </w:p>
        <w:p w14:paraId="355F9C12" w14:textId="77777777" w:rsidR="004F2FE2" w:rsidRDefault="00532488">
          <w:pPr>
            <w:pStyle w:val="WPSOffice2"/>
            <w:tabs>
              <w:tab w:val="right" w:leader="dot" w:pos="8306"/>
            </w:tabs>
            <w:ind w:left="420"/>
          </w:pPr>
          <w:hyperlink w:anchor="_Toc16557_WPSOffice_Level2" w:history="1">
            <w:sdt>
              <w:sdtPr>
                <w:rPr>
                  <w:kern w:val="2"/>
                  <w:sz w:val="21"/>
                  <w:szCs w:val="24"/>
                </w:rPr>
                <w:id w:val="-525247266"/>
                <w:placeholder>
                  <w:docPart w:val="{c3917b15-e05f-4cba-8d90-feb7db829f76}"/>
                </w:placeholder>
              </w:sdtPr>
              <w:sdtEndPr/>
              <w:sdtContent>
                <w:r w:rsidR="004A04E4">
                  <w:rPr>
                    <w:rFonts w:asciiTheme="minorEastAsia" w:hAnsiTheme="minorEastAsia" w:cstheme="minorEastAsia"/>
                  </w:rPr>
                  <w:t>10.5烟花爆竹储存作业</w:t>
                </w:r>
              </w:sdtContent>
            </w:sdt>
            <w:r w:rsidR="004A04E4">
              <w:tab/>
            </w:r>
            <w:bookmarkStart w:id="93" w:name="_Toc16557_WPSOffice_Level2Page"/>
            <w:r w:rsidR="004A04E4">
              <w:t>23</w:t>
            </w:r>
            <w:bookmarkEnd w:id="93"/>
          </w:hyperlink>
        </w:p>
        <w:bookmarkEnd w:id="32" w:displacedByCustomXml="next"/>
      </w:sdtContent>
    </w:sdt>
    <w:p w14:paraId="2FF33FB9" w14:textId="77777777" w:rsidR="004F2FE2" w:rsidRDefault="004F2FE2"/>
    <w:p w14:paraId="21E0663D" w14:textId="77777777" w:rsidR="004F2FE2" w:rsidRDefault="004F2FE2">
      <w:pPr>
        <w:pStyle w:val="1"/>
        <w:spacing w:before="240" w:after="240" w:line="240" w:lineRule="auto"/>
        <w:rPr>
          <w:rFonts w:asciiTheme="minorEastAsia" w:hAnsiTheme="minorEastAsia" w:cstheme="minorEastAsia"/>
          <w:sz w:val="28"/>
          <w:szCs w:val="18"/>
        </w:rPr>
        <w:sectPr w:rsidR="004F2FE2">
          <w:headerReference w:type="default" r:id="rId20"/>
          <w:footerReference w:type="default" r:id="rId21"/>
          <w:pgSz w:w="11906" w:h="16838"/>
          <w:pgMar w:top="1440" w:right="1800" w:bottom="1440" w:left="1800" w:header="851" w:footer="992" w:gutter="0"/>
          <w:cols w:space="425"/>
          <w:docGrid w:type="lines" w:linePitch="312"/>
        </w:sectPr>
      </w:pPr>
    </w:p>
    <w:p w14:paraId="38BEF752" w14:textId="77777777" w:rsidR="004F2FE2" w:rsidRDefault="004A04E4">
      <w:pPr>
        <w:pStyle w:val="1"/>
        <w:spacing w:before="240" w:after="240" w:line="240" w:lineRule="auto"/>
        <w:ind w:firstLineChars="200" w:firstLine="562"/>
        <w:rPr>
          <w:rFonts w:asciiTheme="minorEastAsia" w:hAnsiTheme="minorEastAsia" w:cstheme="minorEastAsia"/>
          <w:sz w:val="28"/>
          <w:szCs w:val="18"/>
        </w:rPr>
      </w:pPr>
      <w:bookmarkStart w:id="94" w:name="_Toc23919_WPSOffice_Level1"/>
      <w:r>
        <w:rPr>
          <w:rFonts w:asciiTheme="minorEastAsia" w:hAnsiTheme="minorEastAsia" w:cstheme="minorEastAsia" w:hint="eastAsia"/>
          <w:sz w:val="28"/>
          <w:szCs w:val="18"/>
        </w:rPr>
        <w:t>1、电工作业</w:t>
      </w:r>
      <w:bookmarkEnd w:id="94"/>
    </w:p>
    <w:p w14:paraId="1122D15E" w14:textId="77777777" w:rsidR="004F2FE2" w:rsidRDefault="004A04E4">
      <w:pPr>
        <w:widowControl/>
        <w:shd w:val="clear" w:color="auto" w:fill="FFFFFF"/>
        <w:spacing w:after="225" w:line="360" w:lineRule="atLeast"/>
        <w:ind w:firstLine="420"/>
        <w:jc w:val="left"/>
        <w:rPr>
          <w:rFonts w:ascii="Arial" w:hAnsi="Arial" w:cs="Arial"/>
          <w:color w:val="333333"/>
          <w:szCs w:val="21"/>
        </w:rPr>
      </w:pPr>
      <w:r>
        <w:rPr>
          <w:rFonts w:ascii="Arial" w:eastAsia="宋体" w:hAnsi="Arial" w:cs="Arial"/>
          <w:color w:val="333333"/>
          <w:kern w:val="0"/>
          <w:szCs w:val="21"/>
          <w:shd w:val="clear" w:color="auto" w:fill="FFFFFF"/>
          <w:lang w:bidi="ar"/>
        </w:rPr>
        <w:t>指对电气设备进行运行、维护、安装、检修、改造、施工、调试等作业（不含电力系统进网作业）。</w:t>
      </w:r>
    </w:p>
    <w:p w14:paraId="7FC6CF0C"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95" w:name="_Toc11954_WPSOffice_Level2"/>
      <w:r>
        <w:rPr>
          <w:rFonts w:asciiTheme="minorEastAsia" w:eastAsiaTheme="minorEastAsia" w:hAnsiTheme="minorEastAsia" w:cstheme="minorEastAsia" w:hint="eastAsia"/>
          <w:sz w:val="22"/>
          <w:szCs w:val="20"/>
        </w:rPr>
        <w:t>1.1高压电工作业</w:t>
      </w:r>
      <w:bookmarkEnd w:id="95"/>
    </w:p>
    <w:p w14:paraId="0901FFA4"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指对</w:t>
      </w:r>
      <w:r>
        <w:rPr>
          <w:rFonts w:ascii="Arial" w:eastAsia="宋体" w:hAnsi="Arial" w:cs="Arial"/>
          <w:color w:val="333333"/>
          <w:kern w:val="0"/>
          <w:szCs w:val="21"/>
          <w:shd w:val="clear" w:color="auto" w:fill="FFFFFF"/>
          <w:lang w:bidi="ar"/>
        </w:rPr>
        <w:t>1</w:t>
      </w:r>
      <w:r>
        <w:rPr>
          <w:rFonts w:ascii="Arial" w:eastAsia="宋体" w:hAnsi="Arial" w:cs="Arial"/>
          <w:color w:val="333333"/>
          <w:kern w:val="0"/>
          <w:szCs w:val="21"/>
          <w:shd w:val="clear" w:color="auto" w:fill="FFFFFF"/>
          <w:lang w:bidi="ar"/>
        </w:rPr>
        <w:t>千伏（</w:t>
      </w:r>
      <w:r>
        <w:rPr>
          <w:rFonts w:ascii="Arial" w:eastAsia="宋体" w:hAnsi="Arial" w:cs="Arial"/>
          <w:color w:val="333333"/>
          <w:kern w:val="0"/>
          <w:szCs w:val="21"/>
          <w:shd w:val="clear" w:color="auto" w:fill="FFFFFF"/>
          <w:lang w:bidi="ar"/>
        </w:rPr>
        <w:t>kV</w:t>
      </w:r>
      <w:r>
        <w:rPr>
          <w:rFonts w:ascii="Arial" w:eastAsia="宋体" w:hAnsi="Arial" w:cs="Arial"/>
          <w:color w:val="333333"/>
          <w:kern w:val="0"/>
          <w:szCs w:val="21"/>
          <w:shd w:val="clear" w:color="auto" w:fill="FFFFFF"/>
          <w:lang w:bidi="ar"/>
        </w:rPr>
        <w:t>）及以上的</w:t>
      </w:r>
      <w:hyperlink r:id="rId22" w:tgtFrame="https://baike.baidu.com/item/_blank" w:history="1">
        <w:r>
          <w:rPr>
            <w:rFonts w:ascii="Arial" w:eastAsia="宋体" w:hAnsi="Arial" w:cs="Arial"/>
            <w:color w:val="333333"/>
            <w:kern w:val="0"/>
            <w:szCs w:val="21"/>
            <w:shd w:val="clear" w:color="auto" w:fill="FFFFFF"/>
            <w:lang w:bidi="ar"/>
          </w:rPr>
          <w:t>高压电气设备</w:t>
        </w:r>
      </w:hyperlink>
      <w:r>
        <w:rPr>
          <w:rFonts w:ascii="Arial" w:eastAsia="宋体" w:hAnsi="Arial" w:cs="Arial"/>
          <w:color w:val="333333"/>
          <w:kern w:val="0"/>
          <w:szCs w:val="21"/>
          <w:shd w:val="clear" w:color="auto" w:fill="FFFFFF"/>
          <w:lang w:bidi="ar"/>
        </w:rPr>
        <w:t>进行运行、维护、安装、检修、改造、施工、调试、试验及绝缘工、器具进行试验的作业。</w:t>
      </w:r>
    </w:p>
    <w:p w14:paraId="2CB8E8DB"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96" w:name="_Toc32356_WPSOffice_Level2"/>
      <w:r>
        <w:rPr>
          <w:rFonts w:asciiTheme="minorEastAsia" w:eastAsiaTheme="minorEastAsia" w:hAnsiTheme="minorEastAsia" w:cstheme="minorEastAsia"/>
          <w:sz w:val="22"/>
          <w:szCs w:val="20"/>
        </w:rPr>
        <w:t>1.2低压电工作业</w:t>
      </w:r>
      <w:bookmarkEnd w:id="96"/>
    </w:p>
    <w:p w14:paraId="4CC9EED4"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指对</w:t>
      </w:r>
      <w:r>
        <w:rPr>
          <w:rFonts w:ascii="Arial" w:eastAsia="宋体" w:hAnsi="Arial" w:cs="Arial"/>
          <w:color w:val="333333"/>
          <w:kern w:val="0"/>
          <w:szCs w:val="21"/>
          <w:shd w:val="clear" w:color="auto" w:fill="FFFFFF"/>
          <w:lang w:bidi="ar"/>
        </w:rPr>
        <w:t>1</w:t>
      </w:r>
      <w:r>
        <w:rPr>
          <w:rFonts w:ascii="Arial" w:eastAsia="宋体" w:hAnsi="Arial" w:cs="Arial"/>
          <w:color w:val="333333"/>
          <w:kern w:val="0"/>
          <w:szCs w:val="21"/>
          <w:shd w:val="clear" w:color="auto" w:fill="FFFFFF"/>
          <w:lang w:bidi="ar"/>
        </w:rPr>
        <w:t>千伏（</w:t>
      </w:r>
      <w:r>
        <w:rPr>
          <w:rFonts w:ascii="Arial" w:eastAsia="宋体" w:hAnsi="Arial" w:cs="Arial"/>
          <w:color w:val="333333"/>
          <w:kern w:val="0"/>
          <w:szCs w:val="21"/>
          <w:shd w:val="clear" w:color="auto" w:fill="FFFFFF"/>
          <w:lang w:bidi="ar"/>
        </w:rPr>
        <w:t>kV</w:t>
      </w:r>
      <w:r>
        <w:rPr>
          <w:rFonts w:ascii="Arial" w:eastAsia="宋体" w:hAnsi="Arial" w:cs="Arial"/>
          <w:color w:val="333333"/>
          <w:kern w:val="0"/>
          <w:szCs w:val="21"/>
          <w:shd w:val="clear" w:color="auto" w:fill="FFFFFF"/>
          <w:lang w:bidi="ar"/>
        </w:rPr>
        <w:t>）以下的低压电器设备进行安装、调试、运行操作、维护、检修、改造施工和试验的作业。</w:t>
      </w:r>
    </w:p>
    <w:p w14:paraId="79DC099D"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97" w:name="_Toc12285_WPSOffice_Level2"/>
      <w:r>
        <w:rPr>
          <w:rFonts w:asciiTheme="minorEastAsia" w:eastAsiaTheme="minorEastAsia" w:hAnsiTheme="minorEastAsia" w:cstheme="minorEastAsia"/>
          <w:sz w:val="22"/>
          <w:szCs w:val="20"/>
        </w:rPr>
        <w:t>1.3防爆电气作业</w:t>
      </w:r>
      <w:bookmarkEnd w:id="97"/>
    </w:p>
    <w:p w14:paraId="0969BAA2"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指对各种</w:t>
      </w:r>
      <w:hyperlink r:id="rId23" w:tgtFrame="https://baike.baidu.com/item/_blank" w:history="1">
        <w:r>
          <w:rPr>
            <w:rFonts w:ascii="Arial" w:eastAsia="宋体" w:hAnsi="Arial" w:cs="Arial"/>
            <w:color w:val="333333"/>
            <w:kern w:val="0"/>
            <w:szCs w:val="21"/>
            <w:shd w:val="clear" w:color="auto" w:fill="FFFFFF"/>
            <w:lang w:bidi="ar"/>
          </w:rPr>
          <w:t>防爆电气设备</w:t>
        </w:r>
      </w:hyperlink>
      <w:r>
        <w:rPr>
          <w:rFonts w:ascii="Arial" w:eastAsia="宋体" w:hAnsi="Arial" w:cs="Arial"/>
          <w:color w:val="333333"/>
          <w:kern w:val="0"/>
          <w:szCs w:val="21"/>
          <w:shd w:val="clear" w:color="auto" w:fill="FFFFFF"/>
          <w:lang w:bidi="ar"/>
        </w:rPr>
        <w:t>进行安装、检修、维护的作业。</w:t>
      </w:r>
    </w:p>
    <w:p w14:paraId="38299039"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适用于除煤矿井下以外的防爆电气作业。</w:t>
      </w:r>
    </w:p>
    <w:p w14:paraId="2D8EBD77" w14:textId="77777777" w:rsidR="004F2FE2" w:rsidRDefault="004A04E4">
      <w:pPr>
        <w:pStyle w:val="1"/>
        <w:spacing w:before="240" w:after="240" w:line="240" w:lineRule="auto"/>
        <w:ind w:firstLineChars="200" w:firstLine="562"/>
        <w:rPr>
          <w:rFonts w:asciiTheme="minorEastAsia" w:hAnsiTheme="minorEastAsia" w:cstheme="minorEastAsia"/>
          <w:sz w:val="28"/>
          <w:szCs w:val="18"/>
        </w:rPr>
      </w:pPr>
      <w:bookmarkStart w:id="98" w:name="_Toc11954_WPSOffice_Level1"/>
      <w:r>
        <w:rPr>
          <w:rFonts w:asciiTheme="minorEastAsia" w:hAnsiTheme="minorEastAsia" w:cstheme="minorEastAsia"/>
          <w:sz w:val="28"/>
          <w:szCs w:val="18"/>
        </w:rPr>
        <w:t>2</w:t>
      </w:r>
      <w:r>
        <w:rPr>
          <w:rFonts w:asciiTheme="minorEastAsia" w:hAnsiTheme="minorEastAsia" w:cstheme="minorEastAsia" w:hint="eastAsia"/>
          <w:sz w:val="28"/>
          <w:szCs w:val="18"/>
        </w:rPr>
        <w:t>、</w:t>
      </w:r>
      <w:r>
        <w:rPr>
          <w:rFonts w:asciiTheme="minorEastAsia" w:hAnsiTheme="minorEastAsia" w:cstheme="minorEastAsia"/>
          <w:sz w:val="28"/>
          <w:szCs w:val="18"/>
        </w:rPr>
        <w:t>焊接与热切割作业</w:t>
      </w:r>
      <w:bookmarkEnd w:id="98"/>
    </w:p>
    <w:p w14:paraId="58074124"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指运用焊接或者热切割方法对材料进行加工的作业（不含《</w:t>
      </w:r>
      <w:hyperlink r:id="rId24" w:tgtFrame="https://baike.baidu.com/item/_blank" w:history="1">
        <w:r>
          <w:rPr>
            <w:rFonts w:ascii="Arial" w:eastAsia="宋体" w:hAnsi="Arial" w:cs="Arial"/>
            <w:color w:val="333333"/>
            <w:kern w:val="0"/>
            <w:szCs w:val="21"/>
            <w:shd w:val="clear" w:color="auto" w:fill="FFFFFF"/>
            <w:lang w:bidi="ar"/>
          </w:rPr>
          <w:t>特种设备安全监察条例</w:t>
        </w:r>
      </w:hyperlink>
      <w:r>
        <w:rPr>
          <w:rFonts w:ascii="Arial" w:eastAsia="宋体" w:hAnsi="Arial" w:cs="Arial"/>
          <w:color w:val="333333"/>
          <w:kern w:val="0"/>
          <w:szCs w:val="21"/>
          <w:shd w:val="clear" w:color="auto" w:fill="FFFFFF"/>
          <w:lang w:bidi="ar"/>
        </w:rPr>
        <w:t>》规定的有关作业）。</w:t>
      </w:r>
    </w:p>
    <w:p w14:paraId="295AE3C9"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99" w:name="_Toc13589_WPSOffice_Level2"/>
      <w:r>
        <w:rPr>
          <w:rFonts w:asciiTheme="minorEastAsia" w:eastAsiaTheme="minorEastAsia" w:hAnsiTheme="minorEastAsia" w:cstheme="minorEastAsia"/>
          <w:sz w:val="22"/>
          <w:szCs w:val="20"/>
        </w:rPr>
        <w:t>2.1熔化焊接与热切割作业</w:t>
      </w:r>
      <w:bookmarkEnd w:id="99"/>
    </w:p>
    <w:p w14:paraId="1EE16A77"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指使用局部加热的方法将连接处的金属或其他材料加热至熔化状态而完成焊接与切割的作业。</w:t>
      </w:r>
    </w:p>
    <w:p w14:paraId="48BE25E8"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适用于气焊与气割、焊条电弧焊与碳</w:t>
      </w:r>
      <w:proofErr w:type="gramStart"/>
      <w:r>
        <w:rPr>
          <w:rFonts w:ascii="Arial" w:eastAsia="宋体" w:hAnsi="Arial" w:cs="Arial"/>
          <w:color w:val="333333"/>
          <w:kern w:val="0"/>
          <w:szCs w:val="21"/>
          <w:shd w:val="clear" w:color="auto" w:fill="FFFFFF"/>
          <w:lang w:bidi="ar"/>
        </w:rPr>
        <w:t>弧气刨</w:t>
      </w:r>
      <w:proofErr w:type="gramEnd"/>
      <w:r>
        <w:rPr>
          <w:rFonts w:ascii="Arial" w:eastAsia="宋体" w:hAnsi="Arial" w:cs="Arial"/>
          <w:color w:val="333333"/>
          <w:kern w:val="0"/>
          <w:szCs w:val="21"/>
          <w:shd w:val="clear" w:color="auto" w:fill="FFFFFF"/>
          <w:lang w:bidi="ar"/>
        </w:rPr>
        <w:t>、埋弧焊、气体保护焊、等离子弧焊、</w:t>
      </w:r>
      <w:proofErr w:type="gramStart"/>
      <w:r>
        <w:rPr>
          <w:rFonts w:ascii="Arial" w:eastAsia="宋体" w:hAnsi="Arial" w:cs="Arial"/>
          <w:color w:val="333333"/>
          <w:kern w:val="0"/>
          <w:szCs w:val="21"/>
          <w:shd w:val="clear" w:color="auto" w:fill="FFFFFF"/>
          <w:lang w:bidi="ar"/>
        </w:rPr>
        <w:t>电渣焊</w:t>
      </w:r>
      <w:proofErr w:type="gramEnd"/>
      <w:r>
        <w:rPr>
          <w:rFonts w:ascii="Arial" w:eastAsia="宋体" w:hAnsi="Arial" w:cs="Arial"/>
          <w:color w:val="333333"/>
          <w:kern w:val="0"/>
          <w:szCs w:val="21"/>
          <w:shd w:val="clear" w:color="auto" w:fill="FFFFFF"/>
          <w:lang w:bidi="ar"/>
        </w:rPr>
        <w:t>、电子束焊、激光焊、氧熔剂切割、激光切割、等离子切割等作业。</w:t>
      </w:r>
    </w:p>
    <w:p w14:paraId="41C1047B"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00" w:name="_Toc9293_WPSOffice_Level2"/>
      <w:r>
        <w:rPr>
          <w:rFonts w:asciiTheme="minorEastAsia" w:eastAsiaTheme="minorEastAsia" w:hAnsiTheme="minorEastAsia" w:cstheme="minorEastAsia"/>
          <w:sz w:val="22"/>
          <w:szCs w:val="20"/>
        </w:rPr>
        <w:t>2.2压力焊作业</w:t>
      </w:r>
      <w:bookmarkEnd w:id="100"/>
    </w:p>
    <w:p w14:paraId="24D5BC4D"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指利用焊接时施加一定压力而完成的焊接作业。</w:t>
      </w:r>
    </w:p>
    <w:p w14:paraId="36A592BE"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适用于电阻焊、气压焊、爆炸焊、摩擦焊、冷压焊、超声波焊、锻焊等作业。</w:t>
      </w:r>
    </w:p>
    <w:p w14:paraId="08FB426B"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01" w:name="_Toc13973_WPSOffice_Level2"/>
      <w:r>
        <w:rPr>
          <w:rFonts w:asciiTheme="minorEastAsia" w:eastAsiaTheme="minorEastAsia" w:hAnsiTheme="minorEastAsia" w:cstheme="minorEastAsia"/>
          <w:sz w:val="22"/>
          <w:szCs w:val="20"/>
        </w:rPr>
        <w:t>2.3钎焊作业</w:t>
      </w:r>
      <w:bookmarkEnd w:id="101"/>
    </w:p>
    <w:p w14:paraId="2A2FA99C"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指使用比母材熔点低的材料作钎料，将焊件和</w:t>
      </w:r>
      <w:proofErr w:type="gramStart"/>
      <w:r>
        <w:rPr>
          <w:rFonts w:ascii="Arial" w:eastAsia="宋体" w:hAnsi="Arial" w:cs="Arial"/>
          <w:color w:val="333333"/>
          <w:kern w:val="0"/>
          <w:szCs w:val="21"/>
          <w:shd w:val="clear" w:color="auto" w:fill="FFFFFF"/>
          <w:lang w:bidi="ar"/>
        </w:rPr>
        <w:t>钎料</w:t>
      </w:r>
      <w:proofErr w:type="gramEnd"/>
      <w:r>
        <w:rPr>
          <w:rFonts w:ascii="Arial" w:eastAsia="宋体" w:hAnsi="Arial" w:cs="Arial"/>
          <w:color w:val="333333"/>
          <w:kern w:val="0"/>
          <w:szCs w:val="21"/>
          <w:shd w:val="clear" w:color="auto" w:fill="FFFFFF"/>
          <w:lang w:bidi="ar"/>
        </w:rPr>
        <w:t>加热到高于钎料熔点，但低于母材熔点的温度，利用液态钎料润湿母材，填充接头间隙并与母材相互扩散而实现连接焊件的作业。</w:t>
      </w:r>
    </w:p>
    <w:p w14:paraId="018A9BFE"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适用于火焰钎焊作业、电阻钎焊作业、感应钎焊作业、浸渍钎焊作业、炉中钎焊作业，不包括烙铁钎焊作业。</w:t>
      </w:r>
    </w:p>
    <w:p w14:paraId="3D8F1C57" w14:textId="77777777" w:rsidR="004F2FE2" w:rsidRDefault="004A04E4">
      <w:pPr>
        <w:pStyle w:val="1"/>
        <w:spacing w:before="240" w:after="240" w:line="240" w:lineRule="auto"/>
        <w:ind w:firstLineChars="200" w:firstLine="562"/>
        <w:rPr>
          <w:rFonts w:asciiTheme="minorEastAsia" w:hAnsiTheme="minorEastAsia" w:cstheme="minorEastAsia"/>
          <w:sz w:val="28"/>
          <w:szCs w:val="18"/>
        </w:rPr>
      </w:pPr>
      <w:bookmarkStart w:id="102" w:name="_Toc32356_WPSOffice_Level1"/>
      <w:r>
        <w:rPr>
          <w:rFonts w:asciiTheme="minorEastAsia" w:hAnsiTheme="minorEastAsia" w:cstheme="minorEastAsia"/>
          <w:sz w:val="28"/>
          <w:szCs w:val="18"/>
        </w:rPr>
        <w:t>3</w:t>
      </w:r>
      <w:r>
        <w:rPr>
          <w:rFonts w:asciiTheme="minorEastAsia" w:hAnsiTheme="minorEastAsia" w:cstheme="minorEastAsia" w:hint="eastAsia"/>
          <w:sz w:val="28"/>
          <w:szCs w:val="18"/>
        </w:rPr>
        <w:t>、</w:t>
      </w:r>
      <w:r>
        <w:rPr>
          <w:rFonts w:asciiTheme="minorEastAsia" w:hAnsiTheme="minorEastAsia" w:cstheme="minorEastAsia"/>
          <w:sz w:val="28"/>
          <w:szCs w:val="18"/>
        </w:rPr>
        <w:t>高处作业</w:t>
      </w:r>
      <w:bookmarkEnd w:id="102"/>
    </w:p>
    <w:p w14:paraId="363F10DF"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指专门或经常在坠落高度基准面</w:t>
      </w:r>
      <w:r>
        <w:rPr>
          <w:rFonts w:ascii="Arial" w:eastAsia="宋体" w:hAnsi="Arial" w:cs="Arial"/>
          <w:color w:val="333333"/>
          <w:kern w:val="0"/>
          <w:szCs w:val="21"/>
          <w:shd w:val="clear" w:color="auto" w:fill="FFFFFF"/>
          <w:lang w:bidi="ar"/>
        </w:rPr>
        <w:t>2</w:t>
      </w:r>
      <w:r>
        <w:rPr>
          <w:rFonts w:ascii="Arial" w:eastAsia="宋体" w:hAnsi="Arial" w:cs="Arial"/>
          <w:color w:val="333333"/>
          <w:kern w:val="0"/>
          <w:szCs w:val="21"/>
          <w:shd w:val="clear" w:color="auto" w:fill="FFFFFF"/>
          <w:lang w:bidi="ar"/>
        </w:rPr>
        <w:t>米及以上有可能坠落的高处进行的作业。</w:t>
      </w:r>
    </w:p>
    <w:p w14:paraId="2C770318"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03" w:name="_Toc3487_WPSOffice_Level2"/>
      <w:r>
        <w:rPr>
          <w:rFonts w:asciiTheme="minorEastAsia" w:eastAsiaTheme="minorEastAsia" w:hAnsiTheme="minorEastAsia" w:cstheme="minorEastAsia"/>
          <w:sz w:val="22"/>
          <w:szCs w:val="20"/>
        </w:rPr>
        <w:t>3.1登高架设作业</w:t>
      </w:r>
      <w:bookmarkEnd w:id="103"/>
    </w:p>
    <w:p w14:paraId="6CBE7F84"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指在高处从事脚手架、跨越架架设或拆除的作业。</w:t>
      </w:r>
    </w:p>
    <w:p w14:paraId="632ED5F3"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04" w:name="_Toc5582_WPSOffice_Level2"/>
      <w:r>
        <w:rPr>
          <w:rFonts w:asciiTheme="minorEastAsia" w:eastAsiaTheme="minorEastAsia" w:hAnsiTheme="minorEastAsia" w:cstheme="minorEastAsia"/>
          <w:sz w:val="22"/>
          <w:szCs w:val="20"/>
        </w:rPr>
        <w:t>3.2高处安装、维护、拆除作业</w:t>
      </w:r>
      <w:bookmarkEnd w:id="104"/>
    </w:p>
    <w:p w14:paraId="16D2B3CE"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指在高处从事安装、维护、拆除的作业。</w:t>
      </w:r>
    </w:p>
    <w:p w14:paraId="2C48A839"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适用于利用专用设备进行建筑物内外装饰、清洁、装修，电力、电信等线路架设，高处管道架设，高处安装、维修，各种设备设施与户外广告设施的安装、检修、维护以及在高处从事建筑物、设备设施拆除作业。</w:t>
      </w:r>
    </w:p>
    <w:p w14:paraId="7A6A69FF" w14:textId="77777777" w:rsidR="004F2FE2" w:rsidRDefault="004A04E4">
      <w:pPr>
        <w:pStyle w:val="1"/>
        <w:spacing w:before="240" w:after="240" w:line="240" w:lineRule="auto"/>
        <w:ind w:firstLineChars="200" w:firstLine="562"/>
        <w:rPr>
          <w:rFonts w:asciiTheme="minorEastAsia" w:hAnsiTheme="minorEastAsia" w:cstheme="minorEastAsia"/>
          <w:sz w:val="28"/>
          <w:szCs w:val="18"/>
        </w:rPr>
      </w:pPr>
      <w:bookmarkStart w:id="105" w:name="_Toc12285_WPSOffice_Level1"/>
      <w:r>
        <w:rPr>
          <w:rFonts w:asciiTheme="minorEastAsia" w:hAnsiTheme="minorEastAsia" w:cstheme="minorEastAsia"/>
          <w:sz w:val="28"/>
          <w:szCs w:val="18"/>
        </w:rPr>
        <w:t>4</w:t>
      </w:r>
      <w:r>
        <w:rPr>
          <w:rFonts w:asciiTheme="minorEastAsia" w:hAnsiTheme="minorEastAsia" w:cstheme="minorEastAsia" w:hint="eastAsia"/>
          <w:sz w:val="28"/>
          <w:szCs w:val="18"/>
        </w:rPr>
        <w:t>、</w:t>
      </w:r>
      <w:r>
        <w:rPr>
          <w:rFonts w:asciiTheme="minorEastAsia" w:hAnsiTheme="minorEastAsia" w:cstheme="minorEastAsia"/>
          <w:sz w:val="28"/>
          <w:szCs w:val="18"/>
        </w:rPr>
        <w:t>制冷与空调作业</w:t>
      </w:r>
      <w:bookmarkEnd w:id="105"/>
    </w:p>
    <w:p w14:paraId="5F714CED"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指对大中型制冷与空调设备运行操作、安装与修理的作业。</w:t>
      </w:r>
    </w:p>
    <w:p w14:paraId="18A11284"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06" w:name="_Toc28810_WPSOffice_Level2"/>
      <w:r>
        <w:rPr>
          <w:rFonts w:asciiTheme="minorEastAsia" w:eastAsiaTheme="minorEastAsia" w:hAnsiTheme="minorEastAsia" w:cstheme="minorEastAsia"/>
          <w:sz w:val="22"/>
          <w:szCs w:val="20"/>
        </w:rPr>
        <w:t>4.1制冷与空调设备运行操作作业</w:t>
      </w:r>
      <w:bookmarkEnd w:id="106"/>
    </w:p>
    <w:p w14:paraId="76501370"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指对各类生产经营企业和事业等单位的大中型制冷与空调设备运行操作的作业。</w:t>
      </w:r>
    </w:p>
    <w:p w14:paraId="7906A672"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适用于化工类</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石化、化工、天然气液化、工艺性空调</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生产企业，机械类</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冷加工、冷处理、工艺性空调</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生产企业，食品类</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酿造、饮料、速冻或</w:t>
      </w:r>
      <w:hyperlink r:id="rId25" w:tgtFrame="https://baike.baidu.com/item/_blank" w:history="1">
        <w:r>
          <w:rPr>
            <w:rFonts w:ascii="Arial" w:eastAsia="宋体" w:hAnsi="Arial" w:cs="Arial"/>
            <w:color w:val="333333"/>
            <w:kern w:val="0"/>
            <w:szCs w:val="21"/>
            <w:shd w:val="clear" w:color="auto" w:fill="FFFFFF"/>
            <w:lang w:bidi="ar"/>
          </w:rPr>
          <w:t>冷冻调理食品</w:t>
        </w:r>
      </w:hyperlink>
      <w:r>
        <w:rPr>
          <w:rFonts w:ascii="Arial" w:eastAsia="宋体" w:hAnsi="Arial" w:cs="Arial"/>
          <w:color w:val="333333"/>
          <w:kern w:val="0"/>
          <w:szCs w:val="21"/>
          <w:shd w:val="clear" w:color="auto" w:fill="FFFFFF"/>
          <w:lang w:bidi="ar"/>
        </w:rPr>
        <w:t>、工艺性空调</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生产企业，</w:t>
      </w:r>
      <w:hyperlink r:id="rId26" w:tgtFrame="https://baike.baidu.com/item/_blank" w:history="1">
        <w:r>
          <w:rPr>
            <w:rFonts w:ascii="Arial" w:eastAsia="宋体" w:hAnsi="Arial" w:cs="Arial"/>
            <w:color w:val="333333"/>
            <w:kern w:val="0"/>
            <w:szCs w:val="21"/>
            <w:shd w:val="clear" w:color="auto" w:fill="FFFFFF"/>
            <w:lang w:bidi="ar"/>
          </w:rPr>
          <w:t>农副产品加工</w:t>
        </w:r>
      </w:hyperlink>
      <w:r>
        <w:rPr>
          <w:rFonts w:ascii="Arial" w:eastAsia="宋体" w:hAnsi="Arial" w:cs="Arial"/>
          <w:color w:val="333333"/>
          <w:kern w:val="0"/>
          <w:szCs w:val="21"/>
          <w:shd w:val="clear" w:color="auto" w:fill="FFFFFF"/>
          <w:lang w:bidi="ar"/>
        </w:rPr>
        <w:t>类</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屠宰及肉食品加工、水产加工、果蔬加工</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生产企业，仓储类</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冷库、速冻加工、制冰</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生产经营企业，运输类</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冷藏运输</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经营企业，服务类</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电信机房、体育场馆、建筑的集中空调</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经营企业和事业等单位的大中型制冷与空调设备运行操作作业。</w:t>
      </w:r>
    </w:p>
    <w:p w14:paraId="0F2C5FE0"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07" w:name="_Toc29933_WPSOffice_Level2"/>
      <w:r>
        <w:rPr>
          <w:rFonts w:asciiTheme="minorEastAsia" w:eastAsiaTheme="minorEastAsia" w:hAnsiTheme="minorEastAsia" w:cstheme="minorEastAsia"/>
          <w:sz w:val="22"/>
          <w:szCs w:val="20"/>
        </w:rPr>
        <w:t>4.2制冷与空调设备安装修理作业</w:t>
      </w:r>
      <w:bookmarkEnd w:id="107"/>
    </w:p>
    <w:p w14:paraId="3466BC9D"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指对</w:t>
      </w:r>
      <w:r>
        <w:rPr>
          <w:rFonts w:ascii="Arial" w:eastAsia="宋体" w:hAnsi="Arial" w:cs="Arial"/>
          <w:color w:val="333333"/>
          <w:kern w:val="0"/>
          <w:szCs w:val="21"/>
          <w:shd w:val="clear" w:color="auto" w:fill="FFFFFF"/>
          <w:lang w:bidi="ar"/>
        </w:rPr>
        <w:t>4.1</w:t>
      </w:r>
      <w:r>
        <w:rPr>
          <w:rFonts w:ascii="Arial" w:eastAsia="宋体" w:hAnsi="Arial" w:cs="Arial"/>
          <w:color w:val="333333"/>
          <w:kern w:val="0"/>
          <w:szCs w:val="21"/>
          <w:shd w:val="clear" w:color="auto" w:fill="FFFFFF"/>
          <w:lang w:bidi="ar"/>
        </w:rPr>
        <w:t>所指制冷与空调设备整机、部件及相关系统进行安装、调试与维修的作业。</w:t>
      </w:r>
    </w:p>
    <w:p w14:paraId="645E9B44" w14:textId="77777777" w:rsidR="004F2FE2" w:rsidRDefault="004A04E4">
      <w:pPr>
        <w:pStyle w:val="1"/>
        <w:spacing w:before="240" w:after="240" w:line="240" w:lineRule="auto"/>
        <w:ind w:firstLineChars="200" w:firstLine="562"/>
        <w:rPr>
          <w:rFonts w:asciiTheme="minorEastAsia" w:hAnsiTheme="minorEastAsia" w:cstheme="minorEastAsia"/>
          <w:sz w:val="28"/>
          <w:szCs w:val="18"/>
        </w:rPr>
      </w:pPr>
      <w:bookmarkStart w:id="108" w:name="_Toc13589_WPSOffice_Level1"/>
      <w:r>
        <w:rPr>
          <w:rFonts w:asciiTheme="minorEastAsia" w:hAnsiTheme="minorEastAsia" w:cstheme="minorEastAsia"/>
          <w:sz w:val="28"/>
          <w:szCs w:val="18"/>
        </w:rPr>
        <w:t>5</w:t>
      </w:r>
      <w:r>
        <w:rPr>
          <w:rFonts w:asciiTheme="minorEastAsia" w:hAnsiTheme="minorEastAsia" w:cstheme="minorEastAsia" w:hint="eastAsia"/>
          <w:sz w:val="28"/>
          <w:szCs w:val="18"/>
        </w:rPr>
        <w:t>、</w:t>
      </w:r>
      <w:r>
        <w:rPr>
          <w:rFonts w:asciiTheme="minorEastAsia" w:hAnsiTheme="minorEastAsia" w:cstheme="minorEastAsia"/>
          <w:sz w:val="28"/>
          <w:szCs w:val="18"/>
        </w:rPr>
        <w:t>煤矿安全作业</w:t>
      </w:r>
      <w:bookmarkEnd w:id="108"/>
    </w:p>
    <w:p w14:paraId="1C775D71"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09" w:name="_Toc7859_WPSOffice_Level2"/>
      <w:r>
        <w:rPr>
          <w:rFonts w:asciiTheme="minorEastAsia" w:eastAsiaTheme="minorEastAsia" w:hAnsiTheme="minorEastAsia" w:cstheme="minorEastAsia"/>
          <w:sz w:val="22"/>
          <w:szCs w:val="20"/>
        </w:rPr>
        <w:t>5.1煤矿井下电气作业</w:t>
      </w:r>
      <w:bookmarkEnd w:id="109"/>
    </w:p>
    <w:p w14:paraId="2A487472"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指从事煤矿井下机电设备的安装、调试、巡检、维修和故障处理，保证本</w:t>
      </w:r>
      <w:proofErr w:type="gramStart"/>
      <w:r>
        <w:rPr>
          <w:rFonts w:ascii="Arial" w:eastAsia="宋体" w:hAnsi="Arial" w:cs="Arial"/>
          <w:color w:val="333333"/>
          <w:kern w:val="0"/>
          <w:szCs w:val="21"/>
          <w:shd w:val="clear" w:color="auto" w:fill="FFFFFF"/>
          <w:lang w:bidi="ar"/>
        </w:rPr>
        <w:t>班机电</w:t>
      </w:r>
      <w:proofErr w:type="gramEnd"/>
      <w:r>
        <w:rPr>
          <w:rFonts w:ascii="Arial" w:eastAsia="宋体" w:hAnsi="Arial" w:cs="Arial"/>
          <w:color w:val="333333"/>
          <w:kern w:val="0"/>
          <w:szCs w:val="21"/>
          <w:shd w:val="clear" w:color="auto" w:fill="FFFFFF"/>
          <w:lang w:bidi="ar"/>
        </w:rPr>
        <w:t>设备安全运行的作业。</w:t>
      </w:r>
    </w:p>
    <w:p w14:paraId="38A7FC53"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适用于与煤共生、伴生的坑探、矿井建设、开采过程中的井下电钳等作业。</w:t>
      </w:r>
    </w:p>
    <w:p w14:paraId="1F87DDDC"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10" w:name="_Toc24193_WPSOffice_Level2"/>
      <w:r>
        <w:rPr>
          <w:rFonts w:asciiTheme="minorEastAsia" w:eastAsiaTheme="minorEastAsia" w:hAnsiTheme="minorEastAsia" w:cstheme="minorEastAsia"/>
          <w:sz w:val="22"/>
          <w:szCs w:val="20"/>
        </w:rPr>
        <w:t>5.2煤矿井下爆破作业</w:t>
      </w:r>
      <w:bookmarkEnd w:id="110"/>
    </w:p>
    <w:p w14:paraId="3A57155E"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指在煤矿井下进行爆破的作业。</w:t>
      </w:r>
    </w:p>
    <w:p w14:paraId="39DB85D3"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11" w:name="_Toc485_WPSOffice_Level2"/>
      <w:r>
        <w:rPr>
          <w:rFonts w:asciiTheme="minorEastAsia" w:eastAsiaTheme="minorEastAsia" w:hAnsiTheme="minorEastAsia" w:cstheme="minorEastAsia"/>
          <w:sz w:val="22"/>
          <w:szCs w:val="20"/>
        </w:rPr>
        <w:t>5.3煤矿安全监测监控作业</w:t>
      </w:r>
      <w:bookmarkEnd w:id="111"/>
    </w:p>
    <w:p w14:paraId="35A9BEDA"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指从事煤矿井下安全监测监控系统的安装、调试、巡检、维修，保证其安全运行的作业。</w:t>
      </w:r>
    </w:p>
    <w:p w14:paraId="4C0B8ACF"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适用于与煤共生、伴生的坑探、矿井建设、开采过程中的安全监测监控作业。</w:t>
      </w:r>
    </w:p>
    <w:p w14:paraId="71D90A54"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12" w:name="_Toc24767_WPSOffice_Level2"/>
      <w:r>
        <w:rPr>
          <w:rFonts w:asciiTheme="minorEastAsia" w:eastAsiaTheme="minorEastAsia" w:hAnsiTheme="minorEastAsia" w:cstheme="minorEastAsia"/>
          <w:sz w:val="22"/>
          <w:szCs w:val="20"/>
        </w:rPr>
        <w:t>5.4煤矿瓦斯检查作业</w:t>
      </w:r>
      <w:bookmarkEnd w:id="112"/>
    </w:p>
    <w:p w14:paraId="2E6E1E45"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指从事煤矿井下瓦斯巡检工作，负责管辖范围内通风设施的完好及通风、瓦斯情况检查，按规定填写各种记录，及时处理或汇报发现的问题的作业。</w:t>
      </w:r>
    </w:p>
    <w:p w14:paraId="518C0A51"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适用于与煤共生、伴生的矿井建设、开采过程中的煤矿井下瓦斯检查作业。</w:t>
      </w:r>
    </w:p>
    <w:p w14:paraId="0474A9AF"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13" w:name="_Toc21708_WPSOffice_Level2"/>
      <w:r>
        <w:rPr>
          <w:rFonts w:asciiTheme="minorEastAsia" w:eastAsiaTheme="minorEastAsia" w:hAnsiTheme="minorEastAsia" w:cstheme="minorEastAsia"/>
          <w:sz w:val="22"/>
          <w:szCs w:val="20"/>
        </w:rPr>
        <w:t>5.5煤矿安全检查作业</w:t>
      </w:r>
      <w:bookmarkEnd w:id="113"/>
    </w:p>
    <w:p w14:paraId="0A9E5367"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指从事煤矿安全监督检查，巡检生产作业场所的安全设施和安全生产状况，检查并督促处理相应事故隐患的作业。</w:t>
      </w:r>
    </w:p>
    <w:p w14:paraId="76F24C10"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14" w:name="_Toc17351_WPSOffice_Level2"/>
      <w:r>
        <w:rPr>
          <w:rFonts w:asciiTheme="minorEastAsia" w:eastAsiaTheme="minorEastAsia" w:hAnsiTheme="minorEastAsia" w:cstheme="minorEastAsia"/>
          <w:sz w:val="22"/>
          <w:szCs w:val="20"/>
        </w:rPr>
        <w:t>5.6煤矿提升机操作作业</w:t>
      </w:r>
      <w:bookmarkEnd w:id="114"/>
    </w:p>
    <w:p w14:paraId="485D041D"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指操作煤矿的</w:t>
      </w:r>
      <w:hyperlink r:id="rId27" w:tgtFrame="https://baike.baidu.com/item/_blank" w:history="1">
        <w:r>
          <w:rPr>
            <w:rFonts w:ascii="Arial" w:eastAsia="宋体" w:hAnsi="Arial" w:cs="Arial"/>
            <w:color w:val="333333"/>
            <w:kern w:val="0"/>
            <w:szCs w:val="21"/>
            <w:shd w:val="clear" w:color="auto" w:fill="FFFFFF"/>
            <w:lang w:bidi="ar"/>
          </w:rPr>
          <w:t>提升设备</w:t>
        </w:r>
      </w:hyperlink>
      <w:r>
        <w:rPr>
          <w:rFonts w:ascii="Arial" w:eastAsia="宋体" w:hAnsi="Arial" w:cs="Arial"/>
          <w:color w:val="333333"/>
          <w:kern w:val="0"/>
          <w:szCs w:val="21"/>
          <w:shd w:val="clear" w:color="auto" w:fill="FFFFFF"/>
          <w:lang w:bidi="ar"/>
        </w:rPr>
        <w:t>运送人员、矿石、矸石和物料，并负责巡检和运行记录的作业。</w:t>
      </w:r>
    </w:p>
    <w:p w14:paraId="3373A194"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适用于操作煤矿提升机，包括立井、暗立井提升机，斜井、暗斜井提升机以及露天矿山斜坡卷扬提升的提升机作业。</w:t>
      </w:r>
    </w:p>
    <w:p w14:paraId="760A8AD2"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15" w:name="_Toc24227_WPSOffice_Level2"/>
      <w:r>
        <w:rPr>
          <w:rFonts w:asciiTheme="minorEastAsia" w:eastAsiaTheme="minorEastAsia" w:hAnsiTheme="minorEastAsia" w:cstheme="minorEastAsia"/>
          <w:sz w:val="22"/>
          <w:szCs w:val="20"/>
        </w:rPr>
        <w:t>5.7煤矿采煤机（掘进机）操作作业</w:t>
      </w:r>
      <w:bookmarkEnd w:id="115"/>
    </w:p>
    <w:p w14:paraId="0D7C9540"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指在采煤工作面、掘进工作面操作采煤机、掘进机，从事落煤、装煤、掘进工作，负责采煤机、掘进机巡检和运行记录，保证采煤机、掘进机安全运行的作业。</w:t>
      </w:r>
    </w:p>
    <w:p w14:paraId="7F766E92"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适用于煤矿开采、掘进过程中的采煤机、掘进机作业。</w:t>
      </w:r>
    </w:p>
    <w:p w14:paraId="7D7CCB53"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16" w:name="_Toc15125_WPSOffice_Level2"/>
      <w:r>
        <w:rPr>
          <w:rFonts w:asciiTheme="minorEastAsia" w:eastAsiaTheme="minorEastAsia" w:hAnsiTheme="minorEastAsia" w:cstheme="minorEastAsia"/>
          <w:sz w:val="22"/>
          <w:szCs w:val="20"/>
        </w:rPr>
        <w:t>5.8</w:t>
      </w:r>
      <w:r>
        <w:rPr>
          <w:rFonts w:asciiTheme="minorEastAsia" w:eastAsiaTheme="minorEastAsia" w:hAnsiTheme="minorEastAsia" w:cstheme="minorEastAsia"/>
          <w:sz w:val="22"/>
          <w:szCs w:val="20"/>
        </w:rPr>
        <w:fldChar w:fldCharType="begin"/>
      </w:r>
      <w:r>
        <w:rPr>
          <w:rFonts w:asciiTheme="minorEastAsia" w:eastAsiaTheme="minorEastAsia" w:hAnsiTheme="minorEastAsia" w:cstheme="minorEastAsia"/>
          <w:sz w:val="22"/>
          <w:szCs w:val="20"/>
        </w:rPr>
        <w:instrText xml:space="preserve"> HYPERL</w:instrText>
      </w:r>
      <w:bookmarkEnd w:id="116"/>
      <w:r>
        <w:rPr>
          <w:rFonts w:asciiTheme="minorEastAsia" w:eastAsiaTheme="minorEastAsia" w:hAnsiTheme="minorEastAsia" w:cstheme="minorEastAsia"/>
          <w:sz w:val="22"/>
          <w:szCs w:val="20"/>
        </w:rPr>
        <w:instrText xml:space="preserve">INK "https://baike.baidu.com/item/%E7%85%A4%E7%9F%BF%E7%93%A6%E6%96%AF%E6%8A%BD%E9%87%87" \t "https://baike.baidu.com/item/_blank" </w:instrText>
      </w:r>
      <w:r>
        <w:rPr>
          <w:rFonts w:asciiTheme="minorEastAsia" w:eastAsiaTheme="minorEastAsia" w:hAnsiTheme="minorEastAsia" w:cstheme="minorEastAsia"/>
          <w:sz w:val="22"/>
          <w:szCs w:val="20"/>
        </w:rPr>
        <w:fldChar w:fldCharType="separate"/>
      </w:r>
      <w:r>
        <w:rPr>
          <w:rFonts w:asciiTheme="minorEastAsia" w:eastAsiaTheme="minorEastAsia" w:hAnsiTheme="minorEastAsia" w:cstheme="minorEastAsia"/>
          <w:sz w:val="22"/>
          <w:szCs w:val="20"/>
        </w:rPr>
        <w:t>煤矿瓦斯抽采</w:t>
      </w:r>
      <w:r>
        <w:rPr>
          <w:rFonts w:asciiTheme="minorEastAsia" w:eastAsiaTheme="minorEastAsia" w:hAnsiTheme="minorEastAsia" w:cstheme="minorEastAsia"/>
          <w:sz w:val="22"/>
          <w:szCs w:val="20"/>
        </w:rPr>
        <w:fldChar w:fldCharType="end"/>
      </w:r>
      <w:r>
        <w:rPr>
          <w:rFonts w:asciiTheme="minorEastAsia" w:eastAsiaTheme="minorEastAsia" w:hAnsiTheme="minorEastAsia" w:cstheme="minorEastAsia"/>
          <w:sz w:val="22"/>
          <w:szCs w:val="20"/>
        </w:rPr>
        <w:t>作业</w:t>
      </w:r>
    </w:p>
    <w:p w14:paraId="37912BC2"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指从事煤矿井下瓦斯抽采钻孔施工、封孔、瓦斯流量测定及瓦斯抽采设备操作等，保证瓦斯抽采工作安全进行的作业。</w:t>
      </w:r>
    </w:p>
    <w:p w14:paraId="57488E03"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适用于煤矿、与煤共生和伴生的矿井建设、开采过程中的煤矿地面和井下瓦斯抽采作业。</w:t>
      </w:r>
    </w:p>
    <w:p w14:paraId="157CEF72"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17" w:name="_Toc12641_WPSOffice_Level2"/>
      <w:r>
        <w:rPr>
          <w:rFonts w:asciiTheme="minorEastAsia" w:eastAsiaTheme="minorEastAsia" w:hAnsiTheme="minorEastAsia" w:cstheme="minorEastAsia"/>
          <w:sz w:val="22"/>
          <w:szCs w:val="20"/>
        </w:rPr>
        <w:t>5.9煤矿防突作业</w:t>
      </w:r>
      <w:bookmarkEnd w:id="117"/>
    </w:p>
    <w:p w14:paraId="74FAA088"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w:t>
      </w:r>
      <w:hyperlink r:id="rId28" w:tgtFrame="https://baike.baidu.com/item/_blank" w:history="1">
        <w:r>
          <w:rPr>
            <w:rFonts w:ascii="Arial" w:eastAsia="宋体" w:hAnsi="Arial" w:cs="Arial"/>
            <w:color w:val="333333"/>
            <w:kern w:val="0"/>
            <w:szCs w:val="21"/>
            <w:shd w:val="clear" w:color="auto" w:fill="FFFFFF"/>
            <w:lang w:bidi="ar"/>
          </w:rPr>
          <w:t>煤与瓦斯突出</w:t>
        </w:r>
      </w:hyperlink>
      <w:r>
        <w:rPr>
          <w:rFonts w:ascii="Arial" w:eastAsia="宋体" w:hAnsi="Arial" w:cs="Arial"/>
          <w:color w:val="333333"/>
          <w:kern w:val="0"/>
          <w:szCs w:val="21"/>
          <w:shd w:val="clear" w:color="auto" w:fill="FFFFFF"/>
          <w:lang w:bidi="ar"/>
        </w:rPr>
        <w:t>的预测预报、相关参数的收集与分析、防治突出措施的实施与检查、防</w:t>
      </w:r>
      <w:proofErr w:type="gramStart"/>
      <w:r>
        <w:rPr>
          <w:rFonts w:ascii="Arial" w:eastAsia="宋体" w:hAnsi="Arial" w:cs="Arial"/>
          <w:color w:val="333333"/>
          <w:kern w:val="0"/>
          <w:szCs w:val="21"/>
          <w:shd w:val="clear" w:color="auto" w:fill="FFFFFF"/>
          <w:lang w:bidi="ar"/>
        </w:rPr>
        <w:t>突效果</w:t>
      </w:r>
      <w:proofErr w:type="gramEnd"/>
      <w:r>
        <w:rPr>
          <w:rFonts w:ascii="Arial" w:eastAsia="宋体" w:hAnsi="Arial" w:cs="Arial"/>
          <w:color w:val="333333"/>
          <w:kern w:val="0"/>
          <w:szCs w:val="21"/>
          <w:shd w:val="clear" w:color="auto" w:fill="FFFFFF"/>
          <w:lang w:bidi="ar"/>
        </w:rPr>
        <w:t>检验等，保证防突工作安全进行的作业。</w:t>
      </w:r>
    </w:p>
    <w:p w14:paraId="4DED837B"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适用于煤矿、与煤共生和伴生的矿井建设、开采过程中的煤</w:t>
      </w:r>
      <w:proofErr w:type="gramStart"/>
      <w:r>
        <w:rPr>
          <w:rFonts w:ascii="Arial" w:eastAsia="宋体" w:hAnsi="Arial" w:cs="Arial"/>
          <w:color w:val="333333"/>
          <w:kern w:val="0"/>
          <w:szCs w:val="21"/>
          <w:shd w:val="clear" w:color="auto" w:fill="FFFFFF"/>
          <w:lang w:bidi="ar"/>
        </w:rPr>
        <w:t>矿井下煤与</w:t>
      </w:r>
      <w:proofErr w:type="gramEnd"/>
      <w:r>
        <w:rPr>
          <w:rFonts w:ascii="Arial" w:eastAsia="宋体" w:hAnsi="Arial" w:cs="Arial"/>
          <w:color w:val="333333"/>
          <w:kern w:val="0"/>
          <w:szCs w:val="21"/>
          <w:shd w:val="clear" w:color="auto" w:fill="FFFFFF"/>
          <w:lang w:bidi="ar"/>
        </w:rPr>
        <w:t>瓦斯防突作业。</w:t>
      </w:r>
    </w:p>
    <w:p w14:paraId="2BD9EC1D"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18" w:name="_Toc13192_WPSOffice_Level2"/>
      <w:r>
        <w:rPr>
          <w:rFonts w:asciiTheme="minorEastAsia" w:eastAsiaTheme="minorEastAsia" w:hAnsiTheme="minorEastAsia" w:cstheme="minorEastAsia"/>
          <w:sz w:val="22"/>
          <w:szCs w:val="20"/>
        </w:rPr>
        <w:t>5.10煤矿探放水作业</w:t>
      </w:r>
      <w:bookmarkEnd w:id="118"/>
    </w:p>
    <w:p w14:paraId="6243D39F"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指从事煤矿探放水的预测预报、相关参数的收集与分析、探放水措施的实施与检查、效果检验等，保证探放水工作安全进行的作业。</w:t>
      </w:r>
    </w:p>
    <w:p w14:paraId="5F1A78B7"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适用于煤矿、与煤共生和伴生的矿井建设、开采过程中的煤矿井下探放水作业。</w:t>
      </w:r>
    </w:p>
    <w:p w14:paraId="1595EB49" w14:textId="77777777" w:rsidR="004F2FE2" w:rsidRDefault="004A04E4">
      <w:pPr>
        <w:pStyle w:val="1"/>
        <w:spacing w:before="240" w:after="240" w:line="240" w:lineRule="auto"/>
        <w:ind w:firstLineChars="200" w:firstLine="562"/>
        <w:rPr>
          <w:rFonts w:asciiTheme="minorEastAsia" w:hAnsiTheme="minorEastAsia" w:cstheme="minorEastAsia"/>
          <w:sz w:val="28"/>
          <w:szCs w:val="18"/>
        </w:rPr>
      </w:pPr>
      <w:bookmarkStart w:id="119" w:name="_Toc9293_WPSOffice_Level1"/>
      <w:r>
        <w:rPr>
          <w:rFonts w:asciiTheme="minorEastAsia" w:hAnsiTheme="minorEastAsia" w:cstheme="minorEastAsia"/>
          <w:sz w:val="28"/>
          <w:szCs w:val="18"/>
        </w:rPr>
        <w:t>6</w:t>
      </w:r>
      <w:r>
        <w:rPr>
          <w:rFonts w:asciiTheme="minorEastAsia" w:hAnsiTheme="minorEastAsia" w:cstheme="minorEastAsia" w:hint="eastAsia"/>
          <w:sz w:val="28"/>
          <w:szCs w:val="18"/>
        </w:rPr>
        <w:t>、</w:t>
      </w:r>
      <w:r>
        <w:rPr>
          <w:rFonts w:asciiTheme="minorEastAsia" w:hAnsiTheme="minorEastAsia" w:cstheme="minorEastAsia"/>
          <w:sz w:val="28"/>
          <w:szCs w:val="18"/>
        </w:rPr>
        <w:t>金属非金属矿</w:t>
      </w:r>
      <w:proofErr w:type="gramStart"/>
      <w:r>
        <w:rPr>
          <w:rFonts w:asciiTheme="minorEastAsia" w:hAnsiTheme="minorEastAsia" w:cstheme="minorEastAsia"/>
          <w:sz w:val="28"/>
          <w:szCs w:val="18"/>
        </w:rPr>
        <w:t>山安全</w:t>
      </w:r>
      <w:proofErr w:type="gramEnd"/>
      <w:r>
        <w:rPr>
          <w:rFonts w:asciiTheme="minorEastAsia" w:hAnsiTheme="minorEastAsia" w:cstheme="minorEastAsia"/>
          <w:sz w:val="28"/>
          <w:szCs w:val="18"/>
        </w:rPr>
        <w:t>作业</w:t>
      </w:r>
      <w:bookmarkEnd w:id="119"/>
    </w:p>
    <w:p w14:paraId="33700B17"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20" w:name="_Toc9758_WPSOffice_Level2"/>
      <w:r>
        <w:rPr>
          <w:rFonts w:asciiTheme="minorEastAsia" w:eastAsiaTheme="minorEastAsia" w:hAnsiTheme="minorEastAsia" w:cstheme="minorEastAsia"/>
          <w:sz w:val="22"/>
          <w:szCs w:val="20"/>
        </w:rPr>
        <w:t>6.1金属非金属矿井通风作业</w:t>
      </w:r>
      <w:bookmarkEnd w:id="120"/>
    </w:p>
    <w:p w14:paraId="6C663457"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指安装井下局部通风机，操作地面主要扇风机、井下局部通风机和</w:t>
      </w:r>
      <w:hyperlink r:id="rId29" w:tgtFrame="https://baike.baidu.com/item/_blank" w:history="1">
        <w:r>
          <w:rPr>
            <w:rFonts w:ascii="Arial" w:eastAsia="宋体" w:hAnsi="Arial" w:cs="Arial"/>
            <w:color w:val="333333"/>
            <w:kern w:val="0"/>
            <w:szCs w:val="21"/>
            <w:shd w:val="clear" w:color="auto" w:fill="FFFFFF"/>
            <w:lang w:bidi="ar"/>
          </w:rPr>
          <w:t>辅助通风机</w:t>
        </w:r>
      </w:hyperlink>
      <w:r>
        <w:rPr>
          <w:rFonts w:ascii="Arial" w:eastAsia="宋体" w:hAnsi="Arial" w:cs="Arial"/>
          <w:color w:val="333333"/>
          <w:kern w:val="0"/>
          <w:szCs w:val="21"/>
          <w:shd w:val="clear" w:color="auto" w:fill="FFFFFF"/>
          <w:lang w:bidi="ar"/>
        </w:rPr>
        <w:t>，操作、维护矿井通风构筑物，进行井下防尘，使</w:t>
      </w:r>
      <w:hyperlink r:id="rId30" w:tgtFrame="https://baike.baidu.com/item/_blank" w:history="1">
        <w:r>
          <w:rPr>
            <w:rFonts w:ascii="Arial" w:eastAsia="宋体" w:hAnsi="Arial" w:cs="Arial"/>
            <w:color w:val="333333"/>
            <w:kern w:val="0"/>
            <w:szCs w:val="21"/>
            <w:shd w:val="clear" w:color="auto" w:fill="FFFFFF"/>
            <w:lang w:bidi="ar"/>
          </w:rPr>
          <w:t>矿井通风系统</w:t>
        </w:r>
      </w:hyperlink>
      <w:r>
        <w:rPr>
          <w:rFonts w:ascii="Arial" w:eastAsia="宋体" w:hAnsi="Arial" w:cs="Arial"/>
          <w:color w:val="333333"/>
          <w:kern w:val="0"/>
          <w:szCs w:val="21"/>
          <w:shd w:val="clear" w:color="auto" w:fill="FFFFFF"/>
          <w:lang w:bidi="ar"/>
        </w:rPr>
        <w:t>正常运行，保证局部通风，以预防中毒窒息和除尘等的作业。</w:t>
      </w:r>
    </w:p>
    <w:p w14:paraId="27F2D648"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21" w:name="_Toc10924_WPSOffice_Level2"/>
      <w:r>
        <w:rPr>
          <w:rFonts w:asciiTheme="minorEastAsia" w:eastAsiaTheme="minorEastAsia" w:hAnsiTheme="minorEastAsia" w:cstheme="minorEastAsia"/>
          <w:sz w:val="22"/>
          <w:szCs w:val="20"/>
        </w:rPr>
        <w:t>6.2尾矿作业</w:t>
      </w:r>
      <w:bookmarkEnd w:id="121"/>
    </w:p>
    <w:p w14:paraId="2A13588E"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指从事尾矿库放矿、筑坝、巡坝、</w:t>
      </w:r>
      <w:proofErr w:type="gramStart"/>
      <w:r>
        <w:rPr>
          <w:rFonts w:ascii="Arial" w:eastAsia="宋体" w:hAnsi="Arial" w:cs="Arial"/>
          <w:color w:val="333333"/>
          <w:kern w:val="0"/>
          <w:szCs w:val="21"/>
          <w:shd w:val="clear" w:color="auto" w:fill="FFFFFF"/>
          <w:lang w:bidi="ar"/>
        </w:rPr>
        <w:t>抽洪和</w:t>
      </w:r>
      <w:proofErr w:type="gramEnd"/>
      <w:r>
        <w:rPr>
          <w:rFonts w:ascii="Arial" w:eastAsia="宋体" w:hAnsi="Arial" w:cs="Arial"/>
          <w:color w:val="333333"/>
          <w:kern w:val="0"/>
          <w:szCs w:val="21"/>
          <w:shd w:val="clear" w:color="auto" w:fill="FFFFFF"/>
          <w:lang w:bidi="ar"/>
        </w:rPr>
        <w:t>排渗设施的作业。</w:t>
      </w:r>
    </w:p>
    <w:p w14:paraId="4339159B"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适用于金属非金属矿山的尾矿作业。</w:t>
      </w:r>
    </w:p>
    <w:p w14:paraId="7FFEA2DD"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22" w:name="_Toc29126_WPSOffice_Level2"/>
      <w:r>
        <w:rPr>
          <w:rFonts w:asciiTheme="minorEastAsia" w:eastAsiaTheme="minorEastAsia" w:hAnsiTheme="minorEastAsia" w:cstheme="minorEastAsia"/>
          <w:sz w:val="22"/>
          <w:szCs w:val="20"/>
        </w:rPr>
        <w:t>6.3金属非金属矿山安全检查作业</w:t>
      </w:r>
      <w:bookmarkEnd w:id="122"/>
    </w:p>
    <w:p w14:paraId="66BAE408"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指从事金属非金属矿</w:t>
      </w:r>
      <w:proofErr w:type="gramStart"/>
      <w:r>
        <w:rPr>
          <w:rFonts w:ascii="Arial" w:eastAsia="宋体" w:hAnsi="Arial" w:cs="Arial"/>
          <w:color w:val="333333"/>
          <w:kern w:val="0"/>
          <w:szCs w:val="21"/>
          <w:shd w:val="clear" w:color="auto" w:fill="FFFFFF"/>
          <w:lang w:bidi="ar"/>
        </w:rPr>
        <w:t>山安全</w:t>
      </w:r>
      <w:proofErr w:type="gramEnd"/>
      <w:r>
        <w:rPr>
          <w:rFonts w:ascii="Arial" w:eastAsia="宋体" w:hAnsi="Arial" w:cs="Arial"/>
          <w:color w:val="333333"/>
          <w:kern w:val="0"/>
          <w:szCs w:val="21"/>
          <w:shd w:val="clear" w:color="auto" w:fill="FFFFFF"/>
          <w:lang w:bidi="ar"/>
        </w:rPr>
        <w:t>监督检查，巡检生产作业场所的安全设施和安全生产状况，检查并督促处理相应事故隐患的作业。</w:t>
      </w:r>
    </w:p>
    <w:p w14:paraId="2ACAE88A"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23" w:name="_Toc8476_WPSOffice_Level2"/>
      <w:r>
        <w:rPr>
          <w:rFonts w:asciiTheme="minorEastAsia" w:eastAsiaTheme="minorEastAsia" w:hAnsiTheme="minorEastAsia" w:cstheme="minorEastAsia"/>
          <w:sz w:val="22"/>
          <w:szCs w:val="20"/>
        </w:rPr>
        <w:t>6.4金属非金属矿山提升机操作作业</w:t>
      </w:r>
      <w:bookmarkEnd w:id="123"/>
    </w:p>
    <w:p w14:paraId="4547C39C"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指操作金属非金属矿山的提升设备运送人员、矿石、矸石和物料，及负责巡检和运行记录的作业。</w:t>
      </w:r>
    </w:p>
    <w:p w14:paraId="6D280A77"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适用于金属非金属矿山的提升机，包括竖井、盲竖井提升机，斜井、盲斜井提升机以及露天矿山斜坡卷扬提升的提升机作业。</w:t>
      </w:r>
    </w:p>
    <w:p w14:paraId="34266C6B"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24" w:name="_Toc15453_WPSOffice_Level2"/>
      <w:r>
        <w:rPr>
          <w:rFonts w:asciiTheme="minorEastAsia" w:eastAsiaTheme="minorEastAsia" w:hAnsiTheme="minorEastAsia" w:cstheme="minorEastAsia"/>
          <w:sz w:val="22"/>
          <w:szCs w:val="20"/>
        </w:rPr>
        <w:t>6.5金属非金属矿山支柱作业</w:t>
      </w:r>
      <w:bookmarkEnd w:id="124"/>
    </w:p>
    <w:p w14:paraId="411A2202"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指在井下检查井巷和采场顶、帮的稳定性，撬浮石，进行支护的作业。</w:t>
      </w:r>
    </w:p>
    <w:p w14:paraId="2297781A"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25" w:name="_Toc2367_WPSOffice_Level2"/>
      <w:r>
        <w:rPr>
          <w:rFonts w:asciiTheme="minorEastAsia" w:eastAsiaTheme="minorEastAsia" w:hAnsiTheme="minorEastAsia" w:cstheme="minorEastAsia"/>
          <w:sz w:val="22"/>
          <w:szCs w:val="20"/>
        </w:rPr>
        <w:t>6.6金属非金属矿山井下电气作业</w:t>
      </w:r>
      <w:bookmarkEnd w:id="125"/>
    </w:p>
    <w:p w14:paraId="27E73AF7"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指从事金属非金属矿山井下机电设备的安装、调试、巡检、维修和故障处理，保证机电设备安全运行的作业。</w:t>
      </w:r>
    </w:p>
    <w:p w14:paraId="6CCDCE13"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26" w:name="_Toc14170_WPSOffice_Level2"/>
      <w:r>
        <w:rPr>
          <w:rFonts w:asciiTheme="minorEastAsia" w:eastAsiaTheme="minorEastAsia" w:hAnsiTheme="minorEastAsia" w:cstheme="minorEastAsia"/>
          <w:sz w:val="22"/>
          <w:szCs w:val="20"/>
        </w:rPr>
        <w:t>6.7金属非金属矿山排水作业</w:t>
      </w:r>
      <w:bookmarkEnd w:id="126"/>
    </w:p>
    <w:p w14:paraId="2E679F85"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指从事金属非金属矿山排水设备日常使用、维护、巡检的作业。</w:t>
      </w:r>
    </w:p>
    <w:p w14:paraId="585F8B74"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27" w:name="_Toc23728_WPSOffice_Level2"/>
      <w:r>
        <w:rPr>
          <w:rFonts w:asciiTheme="minorEastAsia" w:eastAsiaTheme="minorEastAsia" w:hAnsiTheme="minorEastAsia" w:cstheme="minorEastAsia"/>
          <w:sz w:val="22"/>
          <w:szCs w:val="20"/>
        </w:rPr>
        <w:t>6.8金属非金属矿山爆破作业</w:t>
      </w:r>
      <w:bookmarkEnd w:id="127"/>
    </w:p>
    <w:p w14:paraId="6475CEAF"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指在露天和井下进行爆破的作业。</w:t>
      </w:r>
    </w:p>
    <w:p w14:paraId="1686FED8" w14:textId="77777777" w:rsidR="004F2FE2" w:rsidRDefault="004A04E4">
      <w:pPr>
        <w:pStyle w:val="1"/>
        <w:spacing w:before="240" w:after="240" w:line="240" w:lineRule="auto"/>
        <w:ind w:firstLineChars="200" w:firstLine="562"/>
        <w:rPr>
          <w:rFonts w:asciiTheme="minorEastAsia" w:hAnsiTheme="minorEastAsia" w:cstheme="minorEastAsia"/>
          <w:sz w:val="28"/>
          <w:szCs w:val="18"/>
        </w:rPr>
      </w:pPr>
      <w:bookmarkStart w:id="128" w:name="_Toc13973_WPSOffice_Level1"/>
      <w:r>
        <w:rPr>
          <w:rFonts w:asciiTheme="minorEastAsia" w:hAnsiTheme="minorEastAsia" w:cstheme="minorEastAsia"/>
          <w:sz w:val="28"/>
          <w:szCs w:val="18"/>
        </w:rPr>
        <w:t>7</w:t>
      </w:r>
      <w:r>
        <w:rPr>
          <w:rFonts w:asciiTheme="minorEastAsia" w:hAnsiTheme="minorEastAsia" w:cstheme="minorEastAsia" w:hint="eastAsia"/>
          <w:sz w:val="28"/>
          <w:szCs w:val="18"/>
        </w:rPr>
        <w:t>、</w:t>
      </w:r>
      <w:r>
        <w:rPr>
          <w:rFonts w:asciiTheme="minorEastAsia" w:hAnsiTheme="minorEastAsia" w:cstheme="minorEastAsia"/>
          <w:sz w:val="28"/>
          <w:szCs w:val="18"/>
        </w:rPr>
        <w:t>石油天然气安全作业</w:t>
      </w:r>
      <w:bookmarkEnd w:id="128"/>
    </w:p>
    <w:p w14:paraId="53EB7431"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29" w:name="_Toc21479_WPSOffice_Level2"/>
      <w:r>
        <w:rPr>
          <w:rFonts w:asciiTheme="minorEastAsia" w:eastAsiaTheme="minorEastAsia" w:hAnsiTheme="minorEastAsia" w:cstheme="minorEastAsia"/>
          <w:sz w:val="22"/>
          <w:szCs w:val="20"/>
        </w:rPr>
        <w:t>7.1司钻作业</w:t>
      </w:r>
      <w:bookmarkEnd w:id="129"/>
    </w:p>
    <w:p w14:paraId="0AD55FD5"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指石油、</w:t>
      </w:r>
      <w:hyperlink r:id="rId31" w:tgtFrame="https://baike.baidu.com/item/_blank" w:history="1">
        <w:r>
          <w:rPr>
            <w:rFonts w:ascii="Arial" w:eastAsia="宋体" w:hAnsi="Arial" w:cs="Arial"/>
            <w:color w:val="333333"/>
            <w:kern w:val="0"/>
            <w:szCs w:val="21"/>
            <w:shd w:val="clear" w:color="auto" w:fill="FFFFFF"/>
            <w:lang w:bidi="ar"/>
          </w:rPr>
          <w:t>天然气开采</w:t>
        </w:r>
      </w:hyperlink>
      <w:r>
        <w:rPr>
          <w:rFonts w:ascii="Arial" w:eastAsia="宋体" w:hAnsi="Arial" w:cs="Arial"/>
          <w:color w:val="333333"/>
          <w:kern w:val="0"/>
          <w:szCs w:val="21"/>
          <w:shd w:val="clear" w:color="auto" w:fill="FFFFFF"/>
          <w:lang w:bidi="ar"/>
        </w:rPr>
        <w:t>过程中操作钻机起升钻具的作业。</w:t>
      </w:r>
    </w:p>
    <w:p w14:paraId="36CA34AA"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适用于陆上石油、天然气司钻（含钻井司钻、作业司钻及勘探司钻）作业。</w:t>
      </w:r>
    </w:p>
    <w:p w14:paraId="06531FC6" w14:textId="77777777" w:rsidR="004F2FE2" w:rsidRDefault="004A04E4">
      <w:pPr>
        <w:pStyle w:val="1"/>
        <w:spacing w:before="240" w:after="240" w:line="240" w:lineRule="auto"/>
        <w:ind w:firstLineChars="200" w:firstLine="562"/>
        <w:rPr>
          <w:rFonts w:asciiTheme="minorEastAsia" w:hAnsiTheme="minorEastAsia" w:cstheme="minorEastAsia"/>
          <w:sz w:val="28"/>
          <w:szCs w:val="18"/>
        </w:rPr>
      </w:pPr>
      <w:bookmarkStart w:id="130" w:name="_Toc3487_WPSOffice_Level1"/>
      <w:r>
        <w:rPr>
          <w:rFonts w:asciiTheme="minorEastAsia" w:hAnsiTheme="minorEastAsia" w:cstheme="minorEastAsia"/>
          <w:sz w:val="28"/>
          <w:szCs w:val="18"/>
        </w:rPr>
        <w:t>8</w:t>
      </w:r>
      <w:r>
        <w:rPr>
          <w:rFonts w:asciiTheme="minorEastAsia" w:hAnsiTheme="minorEastAsia" w:cstheme="minorEastAsia" w:hint="eastAsia"/>
          <w:sz w:val="28"/>
          <w:szCs w:val="18"/>
        </w:rPr>
        <w:t>、</w:t>
      </w:r>
      <w:r>
        <w:rPr>
          <w:rFonts w:asciiTheme="minorEastAsia" w:hAnsiTheme="minorEastAsia" w:cstheme="minorEastAsia"/>
          <w:sz w:val="28"/>
          <w:szCs w:val="18"/>
        </w:rPr>
        <w:t>冶金（有色）生产安全作业</w:t>
      </w:r>
      <w:bookmarkEnd w:id="130"/>
    </w:p>
    <w:p w14:paraId="3DF6A361"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31" w:name="_Toc5640_WPSOffice_Level2"/>
      <w:r>
        <w:rPr>
          <w:rFonts w:asciiTheme="minorEastAsia" w:eastAsiaTheme="minorEastAsia" w:hAnsiTheme="minorEastAsia" w:cstheme="minorEastAsia"/>
          <w:sz w:val="22"/>
          <w:szCs w:val="20"/>
        </w:rPr>
        <w:t>8.1煤气作业</w:t>
      </w:r>
      <w:bookmarkEnd w:id="131"/>
    </w:p>
    <w:p w14:paraId="39E69FC6"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指冶金、有色企业内从事煤气生产、储存、输送、使用、维护检修的作业。</w:t>
      </w:r>
    </w:p>
    <w:p w14:paraId="5F8C391B" w14:textId="77777777" w:rsidR="004F2FE2" w:rsidRDefault="004A04E4">
      <w:pPr>
        <w:pStyle w:val="1"/>
        <w:spacing w:before="240" w:after="240" w:line="240" w:lineRule="auto"/>
        <w:ind w:firstLineChars="200" w:firstLine="562"/>
        <w:rPr>
          <w:rFonts w:asciiTheme="minorEastAsia" w:hAnsiTheme="minorEastAsia" w:cstheme="minorEastAsia"/>
          <w:sz w:val="28"/>
          <w:szCs w:val="18"/>
        </w:rPr>
      </w:pPr>
      <w:bookmarkStart w:id="132" w:name="_Toc5582_WPSOffice_Level1"/>
      <w:r>
        <w:rPr>
          <w:rFonts w:asciiTheme="minorEastAsia" w:hAnsiTheme="minorEastAsia" w:cstheme="minorEastAsia"/>
          <w:sz w:val="28"/>
          <w:szCs w:val="18"/>
        </w:rPr>
        <w:t>9</w:t>
      </w:r>
      <w:r>
        <w:rPr>
          <w:rFonts w:asciiTheme="minorEastAsia" w:hAnsiTheme="minorEastAsia" w:cstheme="minorEastAsia" w:hint="eastAsia"/>
          <w:sz w:val="28"/>
          <w:szCs w:val="18"/>
        </w:rPr>
        <w:t>、</w:t>
      </w:r>
      <w:r>
        <w:rPr>
          <w:rFonts w:asciiTheme="minorEastAsia" w:hAnsiTheme="minorEastAsia" w:cstheme="minorEastAsia"/>
          <w:sz w:val="28"/>
          <w:szCs w:val="18"/>
        </w:rPr>
        <w:t>危险化学品安全作业</w:t>
      </w:r>
      <w:bookmarkEnd w:id="132"/>
    </w:p>
    <w:p w14:paraId="2177BA45"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指从事危险化工工艺过程操作及化工自动化控制仪表安装、维修、维护的作业。</w:t>
      </w:r>
    </w:p>
    <w:p w14:paraId="0931AD68"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33" w:name="_Toc3_WPSOffice_Level2"/>
      <w:r>
        <w:rPr>
          <w:rFonts w:asciiTheme="minorEastAsia" w:eastAsiaTheme="minorEastAsia" w:hAnsiTheme="minorEastAsia" w:cstheme="minorEastAsia"/>
          <w:sz w:val="22"/>
          <w:szCs w:val="20"/>
        </w:rPr>
        <w:t>9.1光气及光气化工艺作业</w:t>
      </w:r>
      <w:bookmarkEnd w:id="133"/>
    </w:p>
    <w:p w14:paraId="51D61512"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指光气合成以及厂内光气储存、输送和使用岗位的作业。</w:t>
      </w:r>
    </w:p>
    <w:p w14:paraId="1CF3266A"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适用于一氧化碳与氯气反应得到光气，光气合成双光气、三光气，采用光气作单体合成聚碳酸酯，</w:t>
      </w:r>
      <w:hyperlink r:id="rId32" w:tgtFrame="https://baike.baidu.com/item/_blank" w:history="1">
        <w:r>
          <w:rPr>
            <w:rFonts w:ascii="Arial" w:eastAsia="宋体" w:hAnsi="Arial" w:cs="Arial"/>
            <w:color w:val="333333"/>
            <w:kern w:val="0"/>
            <w:szCs w:val="21"/>
            <w:shd w:val="clear" w:color="auto" w:fill="FFFFFF"/>
            <w:lang w:bidi="ar"/>
          </w:rPr>
          <w:t>甲苯二异氰酸酯</w:t>
        </w:r>
      </w:hyperlink>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TDI</w:t>
      </w:r>
      <w:r>
        <w:rPr>
          <w:rFonts w:ascii="Arial" w:eastAsia="宋体" w:hAnsi="Arial" w:cs="Arial"/>
          <w:color w:val="333333"/>
          <w:kern w:val="0"/>
          <w:szCs w:val="21"/>
          <w:shd w:val="clear" w:color="auto" w:fill="FFFFFF"/>
          <w:lang w:bidi="ar"/>
        </w:rPr>
        <w:t>）制备，</w:t>
      </w:r>
      <w:r>
        <w:rPr>
          <w:rFonts w:ascii="Arial" w:eastAsia="宋体" w:hAnsi="Arial" w:cs="Arial"/>
          <w:color w:val="333333"/>
          <w:kern w:val="0"/>
          <w:szCs w:val="21"/>
          <w:shd w:val="clear" w:color="auto" w:fill="FFFFFF"/>
          <w:lang w:bidi="ar"/>
        </w:rPr>
        <w:t>4,4'-</w:t>
      </w:r>
      <w:r>
        <w:rPr>
          <w:rFonts w:ascii="Arial" w:eastAsia="宋体" w:hAnsi="Arial" w:cs="Arial"/>
          <w:color w:val="333333"/>
          <w:kern w:val="0"/>
          <w:szCs w:val="21"/>
          <w:shd w:val="clear" w:color="auto" w:fill="FFFFFF"/>
          <w:lang w:bidi="ar"/>
        </w:rPr>
        <w:t>二苯基甲烷二异氰酸酯（</w:t>
      </w:r>
      <w:r>
        <w:rPr>
          <w:rFonts w:ascii="Arial" w:eastAsia="宋体" w:hAnsi="Arial" w:cs="Arial"/>
          <w:color w:val="333333"/>
          <w:kern w:val="0"/>
          <w:szCs w:val="21"/>
          <w:shd w:val="clear" w:color="auto" w:fill="FFFFFF"/>
          <w:lang w:bidi="ar"/>
        </w:rPr>
        <w:t>MDI</w:t>
      </w:r>
      <w:r>
        <w:rPr>
          <w:rFonts w:ascii="Arial" w:eastAsia="宋体" w:hAnsi="Arial" w:cs="Arial"/>
          <w:color w:val="333333"/>
          <w:kern w:val="0"/>
          <w:szCs w:val="21"/>
          <w:shd w:val="clear" w:color="auto" w:fill="FFFFFF"/>
          <w:lang w:bidi="ar"/>
        </w:rPr>
        <w:t>）制备等工艺过程的操作作业。</w:t>
      </w:r>
    </w:p>
    <w:p w14:paraId="37155FF0"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34" w:name="_Toc31212_WPSOffice_Level2"/>
      <w:r>
        <w:rPr>
          <w:rFonts w:asciiTheme="minorEastAsia" w:eastAsiaTheme="minorEastAsia" w:hAnsiTheme="minorEastAsia" w:cstheme="minorEastAsia"/>
          <w:sz w:val="22"/>
          <w:szCs w:val="20"/>
        </w:rPr>
        <w:t>9.2氯碱电解工艺作业</w:t>
      </w:r>
      <w:bookmarkEnd w:id="134"/>
    </w:p>
    <w:p w14:paraId="4A0E5334"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指氯化钠和氯化钾电解、液氯储存和充装岗位的作业。</w:t>
      </w:r>
    </w:p>
    <w:p w14:paraId="229AC3A4"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适用于氯化钠（食盐）水溶液电解生产氯气、氢氧化钠、氢气，氯化钾水溶液电解生产氯气、氢氧化钾、氢气等工艺过程的操作作业。</w:t>
      </w:r>
    </w:p>
    <w:p w14:paraId="26502493"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35" w:name="_Toc18905_WPSOffice_Level2"/>
      <w:r>
        <w:rPr>
          <w:rFonts w:asciiTheme="minorEastAsia" w:eastAsiaTheme="minorEastAsia" w:hAnsiTheme="minorEastAsia" w:cstheme="minorEastAsia"/>
          <w:sz w:val="22"/>
          <w:szCs w:val="20"/>
        </w:rPr>
        <w:t>9.3氯化工艺作业</w:t>
      </w:r>
      <w:bookmarkEnd w:id="135"/>
    </w:p>
    <w:p w14:paraId="6B97E581"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指液氯储存、气化和氯化反应岗位的作业。</w:t>
      </w:r>
    </w:p>
    <w:p w14:paraId="3D4C785B"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适用于取代氯化，加成氯化，</w:t>
      </w:r>
      <w:proofErr w:type="gramStart"/>
      <w:r>
        <w:rPr>
          <w:rFonts w:ascii="Arial" w:eastAsia="宋体" w:hAnsi="Arial" w:cs="Arial"/>
          <w:color w:val="333333"/>
          <w:kern w:val="0"/>
          <w:szCs w:val="21"/>
          <w:shd w:val="clear" w:color="auto" w:fill="FFFFFF"/>
          <w:lang w:bidi="ar"/>
        </w:rPr>
        <w:t>氧氯化</w:t>
      </w:r>
      <w:proofErr w:type="gramEnd"/>
      <w:r>
        <w:rPr>
          <w:rFonts w:ascii="Arial" w:eastAsia="宋体" w:hAnsi="Arial" w:cs="Arial"/>
          <w:color w:val="333333"/>
          <w:kern w:val="0"/>
          <w:szCs w:val="21"/>
          <w:shd w:val="clear" w:color="auto" w:fill="FFFFFF"/>
          <w:lang w:bidi="ar"/>
        </w:rPr>
        <w:t>等工艺过程的操作作业。</w:t>
      </w:r>
    </w:p>
    <w:p w14:paraId="39B20384"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36" w:name="_Toc12677_WPSOffice_Level2"/>
      <w:r>
        <w:rPr>
          <w:rFonts w:asciiTheme="minorEastAsia" w:eastAsiaTheme="minorEastAsia" w:hAnsiTheme="minorEastAsia" w:cstheme="minorEastAsia"/>
          <w:sz w:val="22"/>
          <w:szCs w:val="20"/>
        </w:rPr>
        <w:t>9.4硝化工艺作业</w:t>
      </w:r>
      <w:bookmarkEnd w:id="136"/>
    </w:p>
    <w:p w14:paraId="7D3DAB3A"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指硝化反应、精馏分离岗位的作业。</w:t>
      </w:r>
    </w:p>
    <w:p w14:paraId="41DECCD3"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适用于直接硝化法，间接硝化法，亚硝化法等工艺过程的操作作业。</w:t>
      </w:r>
    </w:p>
    <w:p w14:paraId="1B64A521"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37" w:name="_Toc727_WPSOffice_Level2"/>
      <w:r>
        <w:rPr>
          <w:rFonts w:asciiTheme="minorEastAsia" w:eastAsiaTheme="minorEastAsia" w:hAnsiTheme="minorEastAsia" w:cstheme="minorEastAsia"/>
          <w:sz w:val="22"/>
          <w:szCs w:val="20"/>
        </w:rPr>
        <w:t>9.5合成氨工艺作业</w:t>
      </w:r>
      <w:bookmarkEnd w:id="137"/>
    </w:p>
    <w:p w14:paraId="7F1F9ABB"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指压缩、氨合成反应、液氨储存岗位的作业。</w:t>
      </w:r>
    </w:p>
    <w:p w14:paraId="7A7FFD87"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w:t>
      </w:r>
      <w:proofErr w:type="gramStart"/>
      <w:r>
        <w:rPr>
          <w:rFonts w:ascii="Arial" w:eastAsia="宋体" w:hAnsi="Arial" w:cs="Arial"/>
          <w:color w:val="333333"/>
          <w:kern w:val="0"/>
          <w:szCs w:val="21"/>
          <w:shd w:val="clear" w:color="auto" w:fill="FFFFFF"/>
          <w:lang w:bidi="ar"/>
        </w:rPr>
        <w:t>节能氨五工艺</w:t>
      </w:r>
      <w:proofErr w:type="gramEnd"/>
      <w:r>
        <w:rPr>
          <w:rFonts w:ascii="Arial" w:eastAsia="宋体" w:hAnsi="Arial" w:cs="Arial"/>
          <w:color w:val="333333"/>
          <w:kern w:val="0"/>
          <w:szCs w:val="21"/>
          <w:shd w:val="clear" w:color="auto" w:fill="FFFFFF"/>
          <w:lang w:bidi="ar"/>
        </w:rPr>
        <w:t>法（</w:t>
      </w:r>
      <w:r>
        <w:rPr>
          <w:rFonts w:ascii="Arial" w:eastAsia="宋体" w:hAnsi="Arial" w:cs="Arial"/>
          <w:color w:val="333333"/>
          <w:kern w:val="0"/>
          <w:szCs w:val="21"/>
          <w:shd w:val="clear" w:color="auto" w:fill="FFFFFF"/>
          <w:lang w:bidi="ar"/>
        </w:rPr>
        <w:t>AMV</w:t>
      </w:r>
      <w:r>
        <w:rPr>
          <w:rFonts w:ascii="Arial" w:eastAsia="宋体" w:hAnsi="Arial" w:cs="Arial"/>
          <w:color w:val="333333"/>
          <w:kern w:val="0"/>
          <w:szCs w:val="21"/>
          <w:shd w:val="clear" w:color="auto" w:fill="FFFFFF"/>
          <w:lang w:bidi="ar"/>
        </w:rPr>
        <w:t>），德士古水煤浆加压气化法、凯洛格法，甲醇与合成氨联合生产的联醇法，纯碱与合成氨联合生产的联碱法，采用变换催化剂、氧化锌脱硫剂和甲烷催化剂的</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三催化</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气体净化法工艺过程的操作作业。</w:t>
      </w:r>
    </w:p>
    <w:p w14:paraId="1B2E1F27"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38" w:name="_Toc2515_WPSOffice_Level2"/>
      <w:r>
        <w:rPr>
          <w:rFonts w:asciiTheme="minorEastAsia" w:eastAsiaTheme="minorEastAsia" w:hAnsiTheme="minorEastAsia" w:cstheme="minorEastAsia"/>
          <w:sz w:val="22"/>
          <w:szCs w:val="20"/>
        </w:rPr>
        <w:t>9.6裂解（裂化）工艺作业</w:t>
      </w:r>
      <w:bookmarkEnd w:id="138"/>
    </w:p>
    <w:p w14:paraId="536DDF6D"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proofErr w:type="gramStart"/>
      <w:r>
        <w:rPr>
          <w:rFonts w:ascii="Arial" w:eastAsia="宋体" w:hAnsi="Arial" w:cs="Arial"/>
          <w:color w:val="333333"/>
          <w:kern w:val="0"/>
          <w:szCs w:val="21"/>
          <w:shd w:val="clear" w:color="auto" w:fill="FFFFFF"/>
          <w:lang w:bidi="ar"/>
        </w:rPr>
        <w:t>指石油</w:t>
      </w:r>
      <w:proofErr w:type="gramEnd"/>
      <w:r>
        <w:rPr>
          <w:rFonts w:ascii="Arial" w:eastAsia="宋体" w:hAnsi="Arial" w:cs="Arial"/>
          <w:color w:val="333333"/>
          <w:kern w:val="0"/>
          <w:szCs w:val="21"/>
          <w:shd w:val="clear" w:color="auto" w:fill="FFFFFF"/>
          <w:lang w:bidi="ar"/>
        </w:rPr>
        <w:t>系的烃类原料裂解（裂化）岗位的作业。</w:t>
      </w:r>
    </w:p>
    <w:p w14:paraId="392144A5"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适用于热裂解制烯烃工艺，重油催化裂化制汽油、柴油、丙烯、丁烯，乙苯裂解制苯乙烯，</w:t>
      </w:r>
      <w:hyperlink r:id="rId33" w:tgtFrame="https://baike.baidu.com/item/_blank" w:history="1">
        <w:r>
          <w:rPr>
            <w:rFonts w:ascii="Arial" w:eastAsia="宋体" w:hAnsi="Arial" w:cs="Arial"/>
            <w:color w:val="333333"/>
            <w:kern w:val="0"/>
            <w:szCs w:val="21"/>
            <w:shd w:val="clear" w:color="auto" w:fill="FFFFFF"/>
            <w:lang w:bidi="ar"/>
          </w:rPr>
          <w:t>二氟</w:t>
        </w:r>
        <w:proofErr w:type="gramStart"/>
        <w:r>
          <w:rPr>
            <w:rFonts w:ascii="Arial" w:eastAsia="宋体" w:hAnsi="Arial" w:cs="Arial"/>
            <w:color w:val="333333"/>
            <w:kern w:val="0"/>
            <w:szCs w:val="21"/>
            <w:shd w:val="clear" w:color="auto" w:fill="FFFFFF"/>
            <w:lang w:bidi="ar"/>
          </w:rPr>
          <w:t>一</w:t>
        </w:r>
        <w:proofErr w:type="gramEnd"/>
        <w:r>
          <w:rPr>
            <w:rFonts w:ascii="Arial" w:eastAsia="宋体" w:hAnsi="Arial" w:cs="Arial"/>
            <w:color w:val="333333"/>
            <w:kern w:val="0"/>
            <w:szCs w:val="21"/>
            <w:shd w:val="clear" w:color="auto" w:fill="FFFFFF"/>
            <w:lang w:bidi="ar"/>
          </w:rPr>
          <w:t>氯甲烷</w:t>
        </w:r>
      </w:hyperlink>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HCFC-22</w:t>
      </w:r>
      <w:r>
        <w:rPr>
          <w:rFonts w:ascii="Arial" w:eastAsia="宋体" w:hAnsi="Arial" w:cs="Arial"/>
          <w:color w:val="333333"/>
          <w:kern w:val="0"/>
          <w:szCs w:val="21"/>
          <w:shd w:val="clear" w:color="auto" w:fill="FFFFFF"/>
          <w:lang w:bidi="ar"/>
        </w:rPr>
        <w:t>）热裂解制得四氟乙烯（</w:t>
      </w:r>
      <w:r>
        <w:rPr>
          <w:rFonts w:ascii="Arial" w:eastAsia="宋体" w:hAnsi="Arial" w:cs="Arial"/>
          <w:color w:val="333333"/>
          <w:kern w:val="0"/>
          <w:szCs w:val="21"/>
          <w:shd w:val="clear" w:color="auto" w:fill="FFFFFF"/>
          <w:lang w:bidi="ar"/>
        </w:rPr>
        <w:t>TFE</w:t>
      </w:r>
      <w:r>
        <w:rPr>
          <w:rFonts w:ascii="Arial" w:eastAsia="宋体" w:hAnsi="Arial" w:cs="Arial"/>
          <w:color w:val="333333"/>
          <w:kern w:val="0"/>
          <w:szCs w:val="21"/>
          <w:shd w:val="clear" w:color="auto" w:fill="FFFFFF"/>
          <w:lang w:bidi="ar"/>
        </w:rPr>
        <w:t>），二氟</w:t>
      </w:r>
      <w:proofErr w:type="gramStart"/>
      <w:r>
        <w:rPr>
          <w:rFonts w:ascii="Arial" w:eastAsia="宋体" w:hAnsi="Arial" w:cs="Arial"/>
          <w:color w:val="333333"/>
          <w:kern w:val="0"/>
          <w:szCs w:val="21"/>
          <w:shd w:val="clear" w:color="auto" w:fill="FFFFFF"/>
          <w:lang w:bidi="ar"/>
        </w:rPr>
        <w:t>一</w:t>
      </w:r>
      <w:proofErr w:type="gramEnd"/>
      <w:r>
        <w:rPr>
          <w:rFonts w:ascii="Arial" w:eastAsia="宋体" w:hAnsi="Arial" w:cs="Arial"/>
          <w:color w:val="333333"/>
          <w:kern w:val="0"/>
          <w:szCs w:val="21"/>
          <w:shd w:val="clear" w:color="auto" w:fill="FFFFFF"/>
          <w:lang w:bidi="ar"/>
        </w:rPr>
        <w:t>氯乙烷（</w:t>
      </w:r>
      <w:r>
        <w:rPr>
          <w:rFonts w:ascii="Arial" w:eastAsia="宋体" w:hAnsi="Arial" w:cs="Arial"/>
          <w:color w:val="333333"/>
          <w:kern w:val="0"/>
          <w:szCs w:val="21"/>
          <w:shd w:val="clear" w:color="auto" w:fill="FFFFFF"/>
          <w:lang w:bidi="ar"/>
        </w:rPr>
        <w:t>HCFC-142b</w:t>
      </w:r>
      <w:r>
        <w:rPr>
          <w:rFonts w:ascii="Arial" w:eastAsia="宋体" w:hAnsi="Arial" w:cs="Arial"/>
          <w:color w:val="333333"/>
          <w:kern w:val="0"/>
          <w:szCs w:val="21"/>
          <w:shd w:val="clear" w:color="auto" w:fill="FFFFFF"/>
          <w:lang w:bidi="ar"/>
        </w:rPr>
        <w:t>）热裂解制得偏氟乙烯（</w:t>
      </w:r>
      <w:r>
        <w:rPr>
          <w:rFonts w:ascii="Arial" w:eastAsia="宋体" w:hAnsi="Arial" w:cs="Arial"/>
          <w:color w:val="333333"/>
          <w:kern w:val="0"/>
          <w:szCs w:val="21"/>
          <w:shd w:val="clear" w:color="auto" w:fill="FFFFFF"/>
          <w:lang w:bidi="ar"/>
        </w:rPr>
        <w:t>VDF</w:t>
      </w:r>
      <w:r>
        <w:rPr>
          <w:rFonts w:ascii="Arial" w:eastAsia="宋体" w:hAnsi="Arial" w:cs="Arial"/>
          <w:color w:val="333333"/>
          <w:kern w:val="0"/>
          <w:szCs w:val="21"/>
          <w:shd w:val="clear" w:color="auto" w:fill="FFFFFF"/>
          <w:lang w:bidi="ar"/>
        </w:rPr>
        <w:t>），四氟乙烯和</w:t>
      </w:r>
      <w:proofErr w:type="gramStart"/>
      <w:r>
        <w:rPr>
          <w:rFonts w:ascii="Arial" w:eastAsia="宋体" w:hAnsi="Arial" w:cs="Arial"/>
          <w:color w:val="333333"/>
          <w:kern w:val="0"/>
          <w:szCs w:val="21"/>
          <w:shd w:val="clear" w:color="auto" w:fill="FFFFFF"/>
          <w:lang w:bidi="ar"/>
        </w:rPr>
        <w:t>八氟环</w:t>
      </w:r>
      <w:proofErr w:type="gramEnd"/>
      <w:r>
        <w:rPr>
          <w:rFonts w:ascii="Arial" w:eastAsia="宋体" w:hAnsi="Arial" w:cs="Arial"/>
          <w:color w:val="333333"/>
          <w:kern w:val="0"/>
          <w:szCs w:val="21"/>
          <w:shd w:val="clear" w:color="auto" w:fill="FFFFFF"/>
          <w:lang w:bidi="ar"/>
        </w:rPr>
        <w:t>丁烷热裂解制</w:t>
      </w:r>
      <w:proofErr w:type="gramStart"/>
      <w:r>
        <w:rPr>
          <w:rFonts w:ascii="Arial" w:eastAsia="宋体" w:hAnsi="Arial" w:cs="Arial"/>
          <w:color w:val="333333"/>
          <w:kern w:val="0"/>
          <w:szCs w:val="21"/>
          <w:shd w:val="clear" w:color="auto" w:fill="FFFFFF"/>
          <w:lang w:bidi="ar"/>
        </w:rPr>
        <w:t>得六氟乙烯</w:t>
      </w:r>
      <w:proofErr w:type="gramEnd"/>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HFP</w:t>
      </w:r>
      <w:r>
        <w:rPr>
          <w:rFonts w:ascii="Arial" w:eastAsia="宋体" w:hAnsi="Arial" w:cs="Arial"/>
          <w:color w:val="333333"/>
          <w:kern w:val="0"/>
          <w:szCs w:val="21"/>
          <w:shd w:val="clear" w:color="auto" w:fill="FFFFFF"/>
          <w:lang w:bidi="ar"/>
        </w:rPr>
        <w:t>）工艺过程的操作作业。</w:t>
      </w:r>
    </w:p>
    <w:p w14:paraId="4C5344EF"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39" w:name="_Toc2103_WPSOffice_Level2"/>
      <w:r>
        <w:rPr>
          <w:rFonts w:asciiTheme="minorEastAsia" w:eastAsiaTheme="minorEastAsia" w:hAnsiTheme="minorEastAsia" w:cstheme="minorEastAsia"/>
          <w:sz w:val="22"/>
          <w:szCs w:val="20"/>
        </w:rPr>
        <w:t>9.7氟化工艺作业</w:t>
      </w:r>
      <w:bookmarkEnd w:id="139"/>
    </w:p>
    <w:p w14:paraId="31885A3E"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指氟化反应岗位的作业。</w:t>
      </w:r>
    </w:p>
    <w:p w14:paraId="56FAD90F"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适用于直接氟化，金属氟化物或氟化氢气体氟化，置换氟化以及其他氟化物的制备等工艺过程的操作作业。</w:t>
      </w:r>
    </w:p>
    <w:p w14:paraId="7065FACC"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40" w:name="_Toc1656_WPSOffice_Level2"/>
      <w:r>
        <w:rPr>
          <w:rFonts w:asciiTheme="minorEastAsia" w:eastAsiaTheme="minorEastAsia" w:hAnsiTheme="minorEastAsia" w:cstheme="minorEastAsia"/>
          <w:sz w:val="22"/>
          <w:szCs w:val="20"/>
        </w:rPr>
        <w:t>9.8加氢工艺作业</w:t>
      </w:r>
      <w:bookmarkEnd w:id="140"/>
    </w:p>
    <w:p w14:paraId="135368F6"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指加氢反应岗位的作业。</w:t>
      </w:r>
    </w:p>
    <w:p w14:paraId="01EE5ACC"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适用于不饱和炔烃、烯烃的三键和双键加氢，芳烃加氢，含氧化合物加氢，含氮化合物加氢以及油品加氢等工艺过程的操作作业。</w:t>
      </w:r>
    </w:p>
    <w:p w14:paraId="301DE4C8"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41" w:name="_Toc17692_WPSOffice_Level2"/>
      <w:r>
        <w:rPr>
          <w:rFonts w:asciiTheme="minorEastAsia" w:eastAsiaTheme="minorEastAsia" w:hAnsiTheme="minorEastAsia" w:cstheme="minorEastAsia"/>
          <w:sz w:val="22"/>
          <w:szCs w:val="20"/>
        </w:rPr>
        <w:t>9.9重氮化工艺作业</w:t>
      </w:r>
      <w:bookmarkEnd w:id="141"/>
    </w:p>
    <w:p w14:paraId="05DE87A2"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指重氮化反应、重氮盐后处理岗位的作业。</w:t>
      </w:r>
    </w:p>
    <w:p w14:paraId="4505F418"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适用于顺法、反加法、亚硝酰硫酸法、硫酸铜触媒法以及盐析法等工艺过程的操作作业。</w:t>
      </w:r>
    </w:p>
    <w:p w14:paraId="107216F0"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42" w:name="_Toc11242_WPSOffice_Level2"/>
      <w:r>
        <w:rPr>
          <w:rFonts w:asciiTheme="minorEastAsia" w:eastAsiaTheme="minorEastAsia" w:hAnsiTheme="minorEastAsia" w:cstheme="minorEastAsia"/>
          <w:sz w:val="22"/>
          <w:szCs w:val="20"/>
        </w:rPr>
        <w:t>9.10氧化工艺作业</w:t>
      </w:r>
      <w:bookmarkEnd w:id="142"/>
    </w:p>
    <w:p w14:paraId="03E69CFA"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proofErr w:type="gramStart"/>
      <w:r>
        <w:rPr>
          <w:rFonts w:ascii="Arial" w:eastAsia="宋体" w:hAnsi="Arial" w:cs="Arial"/>
          <w:color w:val="333333"/>
          <w:kern w:val="0"/>
          <w:szCs w:val="21"/>
          <w:shd w:val="clear" w:color="auto" w:fill="FFFFFF"/>
          <w:lang w:bidi="ar"/>
        </w:rPr>
        <w:t>指氧化</w:t>
      </w:r>
      <w:proofErr w:type="gramEnd"/>
      <w:r>
        <w:rPr>
          <w:rFonts w:ascii="Arial" w:eastAsia="宋体" w:hAnsi="Arial" w:cs="Arial"/>
          <w:color w:val="333333"/>
          <w:kern w:val="0"/>
          <w:szCs w:val="21"/>
          <w:shd w:val="clear" w:color="auto" w:fill="FFFFFF"/>
          <w:lang w:bidi="ar"/>
        </w:rPr>
        <w:t>反应岗位的作业。</w:t>
      </w:r>
    </w:p>
    <w:p w14:paraId="4120E79B"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适用于乙烯氧化制环氧乙烷，甲醇氧化制备甲醛，对二甲苯氧化制备对苯二甲酸，异丙苯经氧化</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酸解联产苯酚和丙酮，环己烷氧化制环己酮，天然气氧化制乙炔，丁烯、丁烷、</w:t>
      </w:r>
      <w:r>
        <w:rPr>
          <w:rFonts w:ascii="Arial" w:eastAsia="宋体" w:hAnsi="Arial" w:cs="Arial"/>
          <w:color w:val="333333"/>
          <w:kern w:val="0"/>
          <w:szCs w:val="21"/>
          <w:shd w:val="clear" w:color="auto" w:fill="FFFFFF"/>
          <w:lang w:bidi="ar"/>
        </w:rPr>
        <w:t>C4</w:t>
      </w:r>
      <w:r>
        <w:rPr>
          <w:rFonts w:ascii="Arial" w:eastAsia="宋体" w:hAnsi="Arial" w:cs="Arial"/>
          <w:color w:val="333333"/>
          <w:kern w:val="0"/>
          <w:szCs w:val="21"/>
          <w:shd w:val="clear" w:color="auto" w:fill="FFFFFF"/>
          <w:lang w:bidi="ar"/>
        </w:rPr>
        <w:t>馏分或苯的氧化制</w:t>
      </w:r>
      <w:hyperlink r:id="rId34" w:tgtFrame="https://baike.baidu.com/item/_blank" w:history="1">
        <w:r>
          <w:rPr>
            <w:rFonts w:ascii="Arial" w:eastAsia="宋体" w:hAnsi="Arial" w:cs="Arial"/>
            <w:color w:val="333333"/>
            <w:kern w:val="0"/>
            <w:szCs w:val="21"/>
            <w:shd w:val="clear" w:color="auto" w:fill="FFFFFF"/>
            <w:lang w:bidi="ar"/>
          </w:rPr>
          <w:t>顺丁烯二酸酐</w:t>
        </w:r>
      </w:hyperlink>
      <w:r>
        <w:rPr>
          <w:rFonts w:ascii="Arial" w:eastAsia="宋体" w:hAnsi="Arial" w:cs="Arial"/>
          <w:color w:val="333333"/>
          <w:kern w:val="0"/>
          <w:szCs w:val="21"/>
          <w:shd w:val="clear" w:color="auto" w:fill="FFFFFF"/>
          <w:lang w:bidi="ar"/>
        </w:rPr>
        <w:t>，邻二甲苯或</w:t>
      </w:r>
      <w:proofErr w:type="gramStart"/>
      <w:r>
        <w:rPr>
          <w:rFonts w:ascii="Arial" w:eastAsia="宋体" w:hAnsi="Arial" w:cs="Arial"/>
          <w:color w:val="333333"/>
          <w:kern w:val="0"/>
          <w:szCs w:val="21"/>
          <w:shd w:val="clear" w:color="auto" w:fill="FFFFFF"/>
          <w:lang w:bidi="ar"/>
        </w:rPr>
        <w:t>萘</w:t>
      </w:r>
      <w:proofErr w:type="gramEnd"/>
      <w:r>
        <w:rPr>
          <w:rFonts w:ascii="Arial" w:eastAsia="宋体" w:hAnsi="Arial" w:cs="Arial"/>
          <w:color w:val="333333"/>
          <w:kern w:val="0"/>
          <w:szCs w:val="21"/>
          <w:shd w:val="clear" w:color="auto" w:fill="FFFFFF"/>
          <w:lang w:bidi="ar"/>
        </w:rPr>
        <w:t>的氧化制备</w:t>
      </w:r>
      <w:hyperlink r:id="rId35" w:tgtFrame="https://baike.baidu.com/item/_blank" w:history="1">
        <w:r>
          <w:rPr>
            <w:rFonts w:ascii="Arial" w:eastAsia="宋体" w:hAnsi="Arial" w:cs="Arial"/>
            <w:color w:val="333333"/>
            <w:kern w:val="0"/>
            <w:szCs w:val="21"/>
            <w:shd w:val="clear" w:color="auto" w:fill="FFFFFF"/>
            <w:lang w:bidi="ar"/>
          </w:rPr>
          <w:t>邻苯二甲酸酐</w:t>
        </w:r>
      </w:hyperlink>
      <w:r>
        <w:rPr>
          <w:rFonts w:ascii="Arial" w:eastAsia="宋体" w:hAnsi="Arial" w:cs="Arial"/>
          <w:color w:val="333333"/>
          <w:kern w:val="0"/>
          <w:szCs w:val="21"/>
          <w:shd w:val="clear" w:color="auto" w:fill="FFFFFF"/>
          <w:lang w:bidi="ar"/>
        </w:rPr>
        <w:t>，均四甲苯的氧化制备</w:t>
      </w:r>
      <w:hyperlink r:id="rId36" w:tgtFrame="https://baike.baidu.com/item/_blank" w:history="1">
        <w:r>
          <w:rPr>
            <w:rFonts w:ascii="Arial" w:eastAsia="宋体" w:hAnsi="Arial" w:cs="Arial"/>
            <w:color w:val="333333"/>
            <w:kern w:val="0"/>
            <w:szCs w:val="21"/>
            <w:shd w:val="clear" w:color="auto" w:fill="FFFFFF"/>
            <w:lang w:bidi="ar"/>
          </w:rPr>
          <w:t>均苯四甲酸二酐</w:t>
        </w:r>
      </w:hyperlink>
      <w:r>
        <w:rPr>
          <w:rFonts w:ascii="Arial" w:eastAsia="宋体" w:hAnsi="Arial" w:cs="Arial"/>
          <w:color w:val="333333"/>
          <w:kern w:val="0"/>
          <w:szCs w:val="21"/>
          <w:shd w:val="clear" w:color="auto" w:fill="FFFFFF"/>
          <w:lang w:bidi="ar"/>
        </w:rPr>
        <w:t>，</w:t>
      </w:r>
      <w:proofErr w:type="gramStart"/>
      <w:r>
        <w:rPr>
          <w:rFonts w:ascii="Arial" w:eastAsia="宋体" w:hAnsi="Arial" w:cs="Arial"/>
          <w:color w:val="333333"/>
          <w:kern w:val="0"/>
          <w:szCs w:val="21"/>
          <w:shd w:val="clear" w:color="auto" w:fill="FFFFFF"/>
          <w:lang w:bidi="ar"/>
        </w:rPr>
        <w:t>苊</w:t>
      </w:r>
      <w:proofErr w:type="gramEnd"/>
      <w:r>
        <w:rPr>
          <w:rFonts w:ascii="Arial" w:eastAsia="宋体" w:hAnsi="Arial" w:cs="Arial"/>
          <w:color w:val="333333"/>
          <w:kern w:val="0"/>
          <w:szCs w:val="21"/>
          <w:shd w:val="clear" w:color="auto" w:fill="FFFFFF"/>
          <w:lang w:bidi="ar"/>
        </w:rPr>
        <w:t>的氧化制</w:t>
      </w:r>
      <w:r>
        <w:rPr>
          <w:rFonts w:ascii="Arial" w:eastAsia="宋体" w:hAnsi="Arial" w:cs="Arial"/>
          <w:color w:val="333333"/>
          <w:kern w:val="0"/>
          <w:szCs w:val="21"/>
          <w:shd w:val="clear" w:color="auto" w:fill="FFFFFF"/>
          <w:lang w:bidi="ar"/>
        </w:rPr>
        <w:t>1,8-</w:t>
      </w:r>
      <w:proofErr w:type="gramStart"/>
      <w:r>
        <w:rPr>
          <w:rFonts w:ascii="Arial" w:eastAsia="宋体" w:hAnsi="Arial" w:cs="Arial"/>
          <w:color w:val="333333"/>
          <w:kern w:val="0"/>
          <w:szCs w:val="21"/>
          <w:shd w:val="clear" w:color="auto" w:fill="FFFFFF"/>
          <w:lang w:bidi="ar"/>
        </w:rPr>
        <w:t>萘</w:t>
      </w:r>
      <w:proofErr w:type="gramEnd"/>
      <w:r>
        <w:rPr>
          <w:rFonts w:ascii="Arial" w:eastAsia="宋体" w:hAnsi="Arial" w:cs="Arial"/>
          <w:color w:val="333333"/>
          <w:kern w:val="0"/>
          <w:szCs w:val="21"/>
          <w:shd w:val="clear" w:color="auto" w:fill="FFFFFF"/>
          <w:lang w:bidi="ar"/>
        </w:rPr>
        <w:t>二甲酸酐，</w:t>
      </w:r>
      <w:hyperlink r:id="rId37" w:tgtFrame="https://baike.baidu.com/item/_blank" w:history="1">
        <w:r>
          <w:rPr>
            <w:rFonts w:ascii="Arial" w:eastAsia="宋体" w:hAnsi="Arial" w:cs="Arial"/>
            <w:color w:val="333333"/>
            <w:kern w:val="0"/>
            <w:szCs w:val="21"/>
            <w:shd w:val="clear" w:color="auto" w:fill="FFFFFF"/>
            <w:lang w:bidi="ar"/>
          </w:rPr>
          <w:t>3-</w:t>
        </w:r>
        <w:r>
          <w:rPr>
            <w:rFonts w:ascii="Arial" w:eastAsia="宋体" w:hAnsi="Arial" w:cs="Arial"/>
            <w:color w:val="333333"/>
            <w:kern w:val="0"/>
            <w:szCs w:val="21"/>
            <w:shd w:val="clear" w:color="auto" w:fill="FFFFFF"/>
            <w:lang w:bidi="ar"/>
          </w:rPr>
          <w:t>甲基吡啶</w:t>
        </w:r>
      </w:hyperlink>
      <w:r>
        <w:rPr>
          <w:rFonts w:ascii="Arial" w:eastAsia="宋体" w:hAnsi="Arial" w:cs="Arial"/>
          <w:color w:val="333333"/>
          <w:kern w:val="0"/>
          <w:szCs w:val="21"/>
          <w:shd w:val="clear" w:color="auto" w:fill="FFFFFF"/>
          <w:lang w:bidi="ar"/>
        </w:rPr>
        <w:t>氧化制</w:t>
      </w:r>
      <w:r>
        <w:rPr>
          <w:rFonts w:ascii="Arial" w:eastAsia="宋体" w:hAnsi="Arial" w:cs="Arial"/>
          <w:color w:val="333333"/>
          <w:kern w:val="0"/>
          <w:szCs w:val="21"/>
          <w:shd w:val="clear" w:color="auto" w:fill="FFFFFF"/>
          <w:lang w:bidi="ar"/>
        </w:rPr>
        <w:t>3-</w:t>
      </w:r>
      <w:r>
        <w:rPr>
          <w:rFonts w:ascii="Arial" w:eastAsia="宋体" w:hAnsi="Arial" w:cs="Arial"/>
          <w:color w:val="333333"/>
          <w:kern w:val="0"/>
          <w:szCs w:val="21"/>
          <w:shd w:val="clear" w:color="auto" w:fill="FFFFFF"/>
          <w:lang w:bidi="ar"/>
        </w:rPr>
        <w:t>吡啶甲酸（烟酸），</w:t>
      </w:r>
      <w:hyperlink r:id="rId38" w:tgtFrame="https://baike.baidu.com/item/_blank" w:history="1">
        <w:r>
          <w:rPr>
            <w:rFonts w:ascii="Arial" w:eastAsia="宋体" w:hAnsi="Arial" w:cs="Arial"/>
            <w:color w:val="333333"/>
            <w:kern w:val="0"/>
            <w:szCs w:val="21"/>
            <w:shd w:val="clear" w:color="auto" w:fill="FFFFFF"/>
            <w:lang w:bidi="ar"/>
          </w:rPr>
          <w:t>4-</w:t>
        </w:r>
        <w:r>
          <w:rPr>
            <w:rFonts w:ascii="Arial" w:eastAsia="宋体" w:hAnsi="Arial" w:cs="Arial"/>
            <w:color w:val="333333"/>
            <w:kern w:val="0"/>
            <w:szCs w:val="21"/>
            <w:shd w:val="clear" w:color="auto" w:fill="FFFFFF"/>
            <w:lang w:bidi="ar"/>
          </w:rPr>
          <w:t>甲基吡啶</w:t>
        </w:r>
      </w:hyperlink>
      <w:r>
        <w:rPr>
          <w:rFonts w:ascii="Arial" w:eastAsia="宋体" w:hAnsi="Arial" w:cs="Arial"/>
          <w:color w:val="333333"/>
          <w:kern w:val="0"/>
          <w:szCs w:val="21"/>
          <w:shd w:val="clear" w:color="auto" w:fill="FFFFFF"/>
          <w:lang w:bidi="ar"/>
        </w:rPr>
        <w:t>氧化制</w:t>
      </w:r>
      <w:r>
        <w:rPr>
          <w:rFonts w:ascii="Arial" w:eastAsia="宋体" w:hAnsi="Arial" w:cs="Arial"/>
          <w:color w:val="333333"/>
          <w:kern w:val="0"/>
          <w:szCs w:val="21"/>
          <w:shd w:val="clear" w:color="auto" w:fill="FFFFFF"/>
          <w:lang w:bidi="ar"/>
        </w:rPr>
        <w:t>4-</w:t>
      </w:r>
      <w:r>
        <w:rPr>
          <w:rFonts w:ascii="Arial" w:eastAsia="宋体" w:hAnsi="Arial" w:cs="Arial"/>
          <w:color w:val="333333"/>
          <w:kern w:val="0"/>
          <w:szCs w:val="21"/>
          <w:shd w:val="clear" w:color="auto" w:fill="FFFFFF"/>
          <w:lang w:bidi="ar"/>
        </w:rPr>
        <w:t>吡啶甲酸（异烟酸），</w:t>
      </w:r>
      <w:r>
        <w:rPr>
          <w:rFonts w:ascii="Arial" w:eastAsia="宋体" w:hAnsi="Arial" w:cs="Arial"/>
          <w:color w:val="333333"/>
          <w:kern w:val="0"/>
          <w:szCs w:val="21"/>
          <w:shd w:val="clear" w:color="auto" w:fill="FFFFFF"/>
          <w:lang w:bidi="ar"/>
        </w:rPr>
        <w:t>2-</w:t>
      </w:r>
      <w:r>
        <w:rPr>
          <w:rFonts w:ascii="Arial" w:eastAsia="宋体" w:hAnsi="Arial" w:cs="Arial"/>
          <w:color w:val="333333"/>
          <w:kern w:val="0"/>
          <w:szCs w:val="21"/>
          <w:shd w:val="clear" w:color="auto" w:fill="FFFFFF"/>
          <w:lang w:bidi="ar"/>
        </w:rPr>
        <w:t>乙基已醇（异辛醇）氧化制备</w:t>
      </w:r>
      <w:hyperlink r:id="rId39" w:tgtFrame="https://baike.baidu.com/item/_blank" w:history="1">
        <w:r>
          <w:rPr>
            <w:rFonts w:ascii="Arial" w:eastAsia="宋体" w:hAnsi="Arial" w:cs="Arial"/>
            <w:color w:val="333333"/>
            <w:kern w:val="0"/>
            <w:szCs w:val="21"/>
            <w:shd w:val="clear" w:color="auto" w:fill="FFFFFF"/>
            <w:lang w:bidi="ar"/>
          </w:rPr>
          <w:t>2-</w:t>
        </w:r>
        <w:proofErr w:type="gramStart"/>
        <w:r>
          <w:rPr>
            <w:rFonts w:ascii="Arial" w:eastAsia="宋体" w:hAnsi="Arial" w:cs="Arial"/>
            <w:color w:val="333333"/>
            <w:kern w:val="0"/>
            <w:szCs w:val="21"/>
            <w:shd w:val="clear" w:color="auto" w:fill="FFFFFF"/>
            <w:lang w:bidi="ar"/>
          </w:rPr>
          <w:t>乙基己酸</w:t>
        </w:r>
        <w:proofErr w:type="gramEnd"/>
      </w:hyperlink>
      <w:r>
        <w:rPr>
          <w:rFonts w:ascii="Arial" w:eastAsia="宋体" w:hAnsi="Arial" w:cs="Arial"/>
          <w:color w:val="333333"/>
          <w:kern w:val="0"/>
          <w:szCs w:val="21"/>
          <w:shd w:val="clear" w:color="auto" w:fill="FFFFFF"/>
          <w:lang w:bidi="ar"/>
        </w:rPr>
        <w:t>（异辛酸），对氯甲苯氧化制备对氯苯甲醛和对氯苯甲酸，甲苯氧化制备苯甲醛、苯甲酸，对硝基甲苯氧化制备对硝基苯甲酸，</w:t>
      </w:r>
      <w:proofErr w:type="gramStart"/>
      <w:r>
        <w:rPr>
          <w:rFonts w:ascii="Arial" w:eastAsia="宋体" w:hAnsi="Arial" w:cs="Arial"/>
          <w:color w:val="333333"/>
          <w:kern w:val="0"/>
          <w:szCs w:val="21"/>
          <w:shd w:val="clear" w:color="auto" w:fill="FFFFFF"/>
          <w:lang w:bidi="ar"/>
        </w:rPr>
        <w:t>环十二醇</w:t>
      </w:r>
      <w:proofErr w:type="gramEnd"/>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酮混合物的开环氧化制备十二碳二酸，环己酮</w:t>
      </w:r>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醇混合物的氧化制己二酸，乙二醛硝酸氧化法合成乙醛酸，以及</w:t>
      </w:r>
      <w:hyperlink r:id="rId40" w:tgtFrame="https://baike.baidu.com/item/_blank" w:history="1">
        <w:r>
          <w:rPr>
            <w:rFonts w:ascii="Arial" w:eastAsia="宋体" w:hAnsi="Arial" w:cs="Arial"/>
            <w:color w:val="333333"/>
            <w:kern w:val="0"/>
            <w:szCs w:val="21"/>
            <w:shd w:val="clear" w:color="auto" w:fill="FFFFFF"/>
            <w:lang w:bidi="ar"/>
          </w:rPr>
          <w:t>丁醛</w:t>
        </w:r>
      </w:hyperlink>
      <w:r>
        <w:rPr>
          <w:rFonts w:ascii="Arial" w:eastAsia="宋体" w:hAnsi="Arial" w:cs="Arial"/>
          <w:color w:val="333333"/>
          <w:kern w:val="0"/>
          <w:szCs w:val="21"/>
          <w:shd w:val="clear" w:color="auto" w:fill="FFFFFF"/>
          <w:lang w:bidi="ar"/>
        </w:rPr>
        <w:t>氧化制丁酸以及氨氧化制硝酸等工艺过程的操作作业。</w:t>
      </w:r>
    </w:p>
    <w:p w14:paraId="2661F569"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43" w:name="_Toc25216_WPSOffice_Level2"/>
      <w:r>
        <w:rPr>
          <w:rFonts w:asciiTheme="minorEastAsia" w:eastAsiaTheme="minorEastAsia" w:hAnsiTheme="minorEastAsia" w:cstheme="minorEastAsia"/>
          <w:sz w:val="22"/>
          <w:szCs w:val="20"/>
        </w:rPr>
        <w:t>9.11过氧化工艺作业</w:t>
      </w:r>
      <w:bookmarkEnd w:id="143"/>
    </w:p>
    <w:p w14:paraId="1710774B"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指过氧化反应、过氧化物储存岗位的作业。</w:t>
      </w:r>
    </w:p>
    <w:p w14:paraId="6DBD29EC"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适用于双氧水的生产，乙酸在硫酸存在下与双氧水作用制备过氧乙酸水溶液，酸酐与双氧水作用直接制备</w:t>
      </w:r>
      <w:proofErr w:type="gramStart"/>
      <w:r>
        <w:rPr>
          <w:rFonts w:ascii="Arial" w:eastAsia="宋体" w:hAnsi="Arial" w:cs="Arial"/>
          <w:color w:val="333333"/>
          <w:kern w:val="0"/>
          <w:szCs w:val="21"/>
          <w:shd w:val="clear" w:color="auto" w:fill="FFFFFF"/>
          <w:lang w:bidi="ar"/>
        </w:rPr>
        <w:t>过氧二酸</w:t>
      </w:r>
      <w:proofErr w:type="gramEnd"/>
      <w:r>
        <w:rPr>
          <w:rFonts w:ascii="Arial" w:eastAsia="宋体" w:hAnsi="Arial" w:cs="Arial"/>
          <w:color w:val="333333"/>
          <w:kern w:val="0"/>
          <w:szCs w:val="21"/>
          <w:shd w:val="clear" w:color="auto" w:fill="FFFFFF"/>
          <w:lang w:bidi="ar"/>
        </w:rPr>
        <w:t>，苯甲酰氯与双氧水的碱性溶液作用制备</w:t>
      </w:r>
      <w:hyperlink r:id="rId41" w:tgtFrame="https://baike.baidu.com/item/_blank" w:history="1">
        <w:r>
          <w:rPr>
            <w:rFonts w:ascii="Arial" w:eastAsia="宋体" w:hAnsi="Arial" w:cs="Arial"/>
            <w:color w:val="333333"/>
            <w:kern w:val="0"/>
            <w:szCs w:val="21"/>
            <w:shd w:val="clear" w:color="auto" w:fill="FFFFFF"/>
            <w:lang w:bidi="ar"/>
          </w:rPr>
          <w:t>过氧化苯甲酰</w:t>
        </w:r>
      </w:hyperlink>
      <w:r>
        <w:rPr>
          <w:rFonts w:ascii="Arial" w:eastAsia="宋体" w:hAnsi="Arial" w:cs="Arial"/>
          <w:color w:val="333333"/>
          <w:kern w:val="0"/>
          <w:szCs w:val="21"/>
          <w:shd w:val="clear" w:color="auto" w:fill="FFFFFF"/>
          <w:lang w:bidi="ar"/>
        </w:rPr>
        <w:t>，以及异丙苯经空气氧化生产</w:t>
      </w:r>
      <w:hyperlink r:id="rId42" w:tgtFrame="https://baike.baidu.com/item/_blank" w:history="1">
        <w:r>
          <w:rPr>
            <w:rFonts w:ascii="Arial" w:eastAsia="宋体" w:hAnsi="Arial" w:cs="Arial"/>
            <w:color w:val="333333"/>
            <w:kern w:val="0"/>
            <w:szCs w:val="21"/>
            <w:shd w:val="clear" w:color="auto" w:fill="FFFFFF"/>
            <w:lang w:bidi="ar"/>
          </w:rPr>
          <w:t>过氧化氢异丙苯</w:t>
        </w:r>
      </w:hyperlink>
      <w:r>
        <w:rPr>
          <w:rFonts w:ascii="Arial" w:eastAsia="宋体" w:hAnsi="Arial" w:cs="Arial"/>
          <w:color w:val="333333"/>
          <w:kern w:val="0"/>
          <w:szCs w:val="21"/>
          <w:shd w:val="clear" w:color="auto" w:fill="FFFFFF"/>
          <w:lang w:bidi="ar"/>
        </w:rPr>
        <w:t>等工艺过程的操作作业。</w:t>
      </w:r>
    </w:p>
    <w:p w14:paraId="0CFE2CFC"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44" w:name="_Toc17457_WPSOffice_Level2"/>
      <w:r>
        <w:rPr>
          <w:rFonts w:asciiTheme="minorEastAsia" w:eastAsiaTheme="minorEastAsia" w:hAnsiTheme="minorEastAsia" w:cstheme="minorEastAsia"/>
          <w:sz w:val="22"/>
          <w:szCs w:val="20"/>
        </w:rPr>
        <w:t>9.12胺基化工艺作业</w:t>
      </w:r>
      <w:bookmarkEnd w:id="144"/>
    </w:p>
    <w:p w14:paraId="0E1088E8"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指胺基化反应岗位的作业。</w:t>
      </w:r>
    </w:p>
    <w:p w14:paraId="2B60D917"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w:t>
      </w:r>
      <w:proofErr w:type="gramStart"/>
      <w:r>
        <w:rPr>
          <w:rFonts w:ascii="Arial" w:eastAsia="宋体" w:hAnsi="Arial" w:cs="Arial"/>
          <w:color w:val="333333"/>
          <w:kern w:val="0"/>
          <w:szCs w:val="21"/>
          <w:shd w:val="clear" w:color="auto" w:fill="FFFFFF"/>
          <w:lang w:bidi="ar"/>
        </w:rPr>
        <w:t>邻</w:t>
      </w:r>
      <w:proofErr w:type="gramEnd"/>
      <w:r>
        <w:rPr>
          <w:rFonts w:ascii="Arial" w:eastAsia="宋体" w:hAnsi="Arial" w:cs="Arial"/>
          <w:color w:val="333333"/>
          <w:kern w:val="0"/>
          <w:szCs w:val="21"/>
          <w:shd w:val="clear" w:color="auto" w:fill="FFFFFF"/>
          <w:lang w:bidi="ar"/>
        </w:rPr>
        <w:t>硝基氯苯与氨水反应制备</w:t>
      </w:r>
      <w:proofErr w:type="gramStart"/>
      <w:r>
        <w:rPr>
          <w:rFonts w:ascii="Arial" w:eastAsia="宋体" w:hAnsi="Arial" w:cs="Arial"/>
          <w:color w:val="333333"/>
          <w:kern w:val="0"/>
          <w:szCs w:val="21"/>
          <w:shd w:val="clear" w:color="auto" w:fill="FFFFFF"/>
          <w:lang w:bidi="ar"/>
        </w:rPr>
        <w:t>邻</w:t>
      </w:r>
      <w:proofErr w:type="gramEnd"/>
      <w:r>
        <w:rPr>
          <w:rFonts w:ascii="Arial" w:eastAsia="宋体" w:hAnsi="Arial" w:cs="Arial"/>
          <w:color w:val="333333"/>
          <w:kern w:val="0"/>
          <w:szCs w:val="21"/>
          <w:shd w:val="clear" w:color="auto" w:fill="FFFFFF"/>
          <w:lang w:bidi="ar"/>
        </w:rPr>
        <w:t>硝基苯胺，对硝基氯苯与氨水反应制备对硝基苯胺，间甲酚与氯化铵的混合物在催化剂和氨水作用下</w:t>
      </w:r>
      <w:proofErr w:type="gramStart"/>
      <w:r>
        <w:rPr>
          <w:rFonts w:ascii="Arial" w:eastAsia="宋体" w:hAnsi="Arial" w:cs="Arial"/>
          <w:color w:val="333333"/>
          <w:kern w:val="0"/>
          <w:szCs w:val="21"/>
          <w:shd w:val="clear" w:color="auto" w:fill="FFFFFF"/>
          <w:lang w:bidi="ar"/>
        </w:rPr>
        <w:t>生成间甲</w:t>
      </w:r>
      <w:proofErr w:type="gramEnd"/>
      <w:r>
        <w:rPr>
          <w:rFonts w:ascii="Arial" w:eastAsia="宋体" w:hAnsi="Arial" w:cs="Arial"/>
          <w:color w:val="333333"/>
          <w:kern w:val="0"/>
          <w:szCs w:val="21"/>
          <w:shd w:val="clear" w:color="auto" w:fill="FFFFFF"/>
          <w:lang w:bidi="ar"/>
        </w:rPr>
        <w:t>苯胺，甲醇在催化剂和氨气作用下制备甲胺，</w:t>
      </w:r>
      <w:r>
        <w:rPr>
          <w:rFonts w:ascii="Arial" w:eastAsia="宋体" w:hAnsi="Arial" w:cs="Arial"/>
          <w:color w:val="333333"/>
          <w:kern w:val="0"/>
          <w:szCs w:val="21"/>
          <w:shd w:val="clear" w:color="auto" w:fill="FFFFFF"/>
          <w:lang w:bidi="ar"/>
        </w:rPr>
        <w:t>1-</w:t>
      </w:r>
      <w:r>
        <w:rPr>
          <w:rFonts w:ascii="Arial" w:eastAsia="宋体" w:hAnsi="Arial" w:cs="Arial"/>
          <w:color w:val="333333"/>
          <w:kern w:val="0"/>
          <w:szCs w:val="21"/>
          <w:shd w:val="clear" w:color="auto" w:fill="FFFFFF"/>
          <w:lang w:bidi="ar"/>
        </w:rPr>
        <w:t>硝基蒽醌与过量的氨水在氯苯中制备</w:t>
      </w:r>
      <w:hyperlink r:id="rId43" w:tgtFrame="https://baike.baidu.com/item/_blank" w:history="1">
        <w:r>
          <w:rPr>
            <w:rFonts w:ascii="Arial" w:eastAsia="宋体" w:hAnsi="Arial" w:cs="Arial"/>
            <w:color w:val="333333"/>
            <w:kern w:val="0"/>
            <w:szCs w:val="21"/>
            <w:shd w:val="clear" w:color="auto" w:fill="FFFFFF"/>
            <w:lang w:bidi="ar"/>
          </w:rPr>
          <w:t>1-</w:t>
        </w:r>
        <w:r>
          <w:rPr>
            <w:rFonts w:ascii="Arial" w:eastAsia="宋体" w:hAnsi="Arial" w:cs="Arial"/>
            <w:color w:val="333333"/>
            <w:kern w:val="0"/>
            <w:szCs w:val="21"/>
            <w:shd w:val="clear" w:color="auto" w:fill="FFFFFF"/>
            <w:lang w:bidi="ar"/>
          </w:rPr>
          <w:t>氨基蒽醌</w:t>
        </w:r>
      </w:hyperlink>
      <w:r>
        <w:rPr>
          <w:rFonts w:ascii="Arial" w:eastAsia="宋体" w:hAnsi="Arial" w:cs="Arial"/>
          <w:color w:val="333333"/>
          <w:kern w:val="0"/>
          <w:szCs w:val="21"/>
          <w:shd w:val="clear" w:color="auto" w:fill="FFFFFF"/>
          <w:lang w:bidi="ar"/>
        </w:rPr>
        <w:t>，</w:t>
      </w:r>
      <w:r>
        <w:rPr>
          <w:rFonts w:ascii="Arial" w:eastAsia="宋体" w:hAnsi="Arial" w:cs="Arial"/>
          <w:color w:val="333333"/>
          <w:kern w:val="0"/>
          <w:szCs w:val="21"/>
          <w:shd w:val="clear" w:color="auto" w:fill="FFFFFF"/>
          <w:lang w:bidi="ar"/>
        </w:rPr>
        <w:t>2,6-</w:t>
      </w:r>
      <w:r>
        <w:rPr>
          <w:rFonts w:ascii="Arial" w:eastAsia="宋体" w:hAnsi="Arial" w:cs="Arial"/>
          <w:color w:val="333333"/>
          <w:kern w:val="0"/>
          <w:szCs w:val="21"/>
          <w:shd w:val="clear" w:color="auto" w:fill="FFFFFF"/>
          <w:lang w:bidi="ar"/>
        </w:rPr>
        <w:t>蒽醌二磺酸氨解制备</w:t>
      </w:r>
      <w:r>
        <w:rPr>
          <w:rFonts w:ascii="Arial" w:eastAsia="宋体" w:hAnsi="Arial" w:cs="Arial"/>
          <w:color w:val="333333"/>
          <w:kern w:val="0"/>
          <w:szCs w:val="21"/>
          <w:shd w:val="clear" w:color="auto" w:fill="FFFFFF"/>
          <w:lang w:bidi="ar"/>
        </w:rPr>
        <w:t>2,6-</w:t>
      </w:r>
      <w:r>
        <w:rPr>
          <w:rFonts w:ascii="Arial" w:eastAsia="宋体" w:hAnsi="Arial" w:cs="Arial"/>
          <w:color w:val="333333"/>
          <w:kern w:val="0"/>
          <w:szCs w:val="21"/>
          <w:shd w:val="clear" w:color="auto" w:fill="FFFFFF"/>
          <w:lang w:bidi="ar"/>
        </w:rPr>
        <w:t>二氨基蒽醌，苯乙烯与</w:t>
      </w:r>
      <w:proofErr w:type="gramStart"/>
      <w:r>
        <w:rPr>
          <w:rFonts w:ascii="Arial" w:eastAsia="宋体" w:hAnsi="Arial" w:cs="Arial"/>
          <w:color w:val="333333"/>
          <w:kern w:val="0"/>
          <w:szCs w:val="21"/>
          <w:shd w:val="clear" w:color="auto" w:fill="FFFFFF"/>
          <w:lang w:bidi="ar"/>
        </w:rPr>
        <w:t>胺反应</w:t>
      </w:r>
      <w:proofErr w:type="gramEnd"/>
      <w:r>
        <w:rPr>
          <w:rFonts w:ascii="Arial" w:eastAsia="宋体" w:hAnsi="Arial" w:cs="Arial"/>
          <w:color w:val="333333"/>
          <w:kern w:val="0"/>
          <w:szCs w:val="21"/>
          <w:shd w:val="clear" w:color="auto" w:fill="FFFFFF"/>
          <w:lang w:bidi="ar"/>
        </w:rPr>
        <w:t>制备</w:t>
      </w:r>
      <w:r>
        <w:rPr>
          <w:rFonts w:ascii="Arial" w:eastAsia="宋体" w:hAnsi="Arial" w:cs="Arial"/>
          <w:color w:val="333333"/>
          <w:kern w:val="0"/>
          <w:szCs w:val="21"/>
          <w:shd w:val="clear" w:color="auto" w:fill="FFFFFF"/>
          <w:lang w:bidi="ar"/>
        </w:rPr>
        <w:t>N-</w:t>
      </w:r>
      <w:r>
        <w:rPr>
          <w:rFonts w:ascii="Arial" w:eastAsia="宋体" w:hAnsi="Arial" w:cs="Arial"/>
          <w:color w:val="333333"/>
          <w:kern w:val="0"/>
          <w:szCs w:val="21"/>
          <w:shd w:val="clear" w:color="auto" w:fill="FFFFFF"/>
          <w:lang w:bidi="ar"/>
        </w:rPr>
        <w:t>取代苯乙胺，环氧乙烷</w:t>
      </w:r>
      <w:proofErr w:type="gramStart"/>
      <w:r>
        <w:rPr>
          <w:rFonts w:ascii="Arial" w:eastAsia="宋体" w:hAnsi="Arial" w:cs="Arial"/>
          <w:color w:val="333333"/>
          <w:kern w:val="0"/>
          <w:szCs w:val="21"/>
          <w:shd w:val="clear" w:color="auto" w:fill="FFFFFF"/>
          <w:lang w:bidi="ar"/>
        </w:rPr>
        <w:t>或亚乙基</w:t>
      </w:r>
      <w:proofErr w:type="gramEnd"/>
      <w:r>
        <w:rPr>
          <w:rFonts w:ascii="Arial" w:eastAsia="宋体" w:hAnsi="Arial" w:cs="Arial"/>
          <w:color w:val="333333"/>
          <w:kern w:val="0"/>
          <w:szCs w:val="21"/>
          <w:shd w:val="clear" w:color="auto" w:fill="FFFFFF"/>
          <w:lang w:bidi="ar"/>
        </w:rPr>
        <w:t>亚胺与胺或氨发生开环加成反应制备氨基乙醇或二胺，甲苯经氨氧化制备苯甲</w:t>
      </w:r>
      <w:proofErr w:type="gramStart"/>
      <w:r>
        <w:rPr>
          <w:rFonts w:ascii="Arial" w:eastAsia="宋体" w:hAnsi="Arial" w:cs="Arial"/>
          <w:color w:val="333333"/>
          <w:kern w:val="0"/>
          <w:szCs w:val="21"/>
          <w:shd w:val="clear" w:color="auto" w:fill="FFFFFF"/>
          <w:lang w:bidi="ar"/>
        </w:rPr>
        <w:t>腈</w:t>
      </w:r>
      <w:proofErr w:type="gramEnd"/>
      <w:r>
        <w:rPr>
          <w:rFonts w:ascii="Arial" w:eastAsia="宋体" w:hAnsi="Arial" w:cs="Arial"/>
          <w:color w:val="333333"/>
          <w:kern w:val="0"/>
          <w:szCs w:val="21"/>
          <w:shd w:val="clear" w:color="auto" w:fill="FFFFFF"/>
          <w:lang w:bidi="ar"/>
        </w:rPr>
        <w:t>，以及丙烯氨氧化制备丙烯腈等工艺过程的操作作业。</w:t>
      </w:r>
    </w:p>
    <w:p w14:paraId="3D7512A9"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45" w:name="_Toc31603_WPSOffice_Level2"/>
      <w:r>
        <w:rPr>
          <w:rFonts w:asciiTheme="minorEastAsia" w:eastAsiaTheme="minorEastAsia" w:hAnsiTheme="minorEastAsia" w:cstheme="minorEastAsia"/>
          <w:sz w:val="22"/>
          <w:szCs w:val="20"/>
        </w:rPr>
        <w:t>9.13磺化工艺作业</w:t>
      </w:r>
      <w:bookmarkEnd w:id="145"/>
    </w:p>
    <w:p w14:paraId="4F59A5ED"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指磺化反应岗位的作业。</w:t>
      </w:r>
    </w:p>
    <w:p w14:paraId="3D3F4858"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适用于三氧化硫磺化法，共沸去水磺化法，氯磺酸磺化法，烘焙磺化法，以及亚硫酸盐磺化法等工艺过程的操作作业。</w:t>
      </w:r>
    </w:p>
    <w:p w14:paraId="3FC72A3E"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46" w:name="_Toc15004_WPSOffice_Level2"/>
      <w:r>
        <w:rPr>
          <w:rFonts w:asciiTheme="minorEastAsia" w:eastAsiaTheme="minorEastAsia" w:hAnsiTheme="minorEastAsia" w:cstheme="minorEastAsia"/>
          <w:sz w:val="22"/>
          <w:szCs w:val="20"/>
        </w:rPr>
        <w:t>9.14聚合工艺作业</w:t>
      </w:r>
      <w:bookmarkEnd w:id="146"/>
    </w:p>
    <w:p w14:paraId="56AC50EF"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指聚合反应岗位的作业。</w:t>
      </w:r>
    </w:p>
    <w:p w14:paraId="2BA9B472"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适用于聚烯烃、聚氯乙烯、合成纤维、橡胶、乳液、涂料粘合剂生产以及氟化物聚合等工艺过程的操作作业。</w:t>
      </w:r>
    </w:p>
    <w:p w14:paraId="287C482A"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47" w:name="_Toc8325_WPSOffice_Level2"/>
      <w:r>
        <w:rPr>
          <w:rFonts w:asciiTheme="minorEastAsia" w:eastAsiaTheme="minorEastAsia" w:hAnsiTheme="minorEastAsia" w:cstheme="minorEastAsia"/>
          <w:sz w:val="22"/>
          <w:szCs w:val="20"/>
        </w:rPr>
        <w:t>9.15烷基化工艺作业</w:t>
      </w:r>
      <w:bookmarkEnd w:id="147"/>
    </w:p>
    <w:p w14:paraId="42E9496D"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指烷基化反应岗位的作业。</w:t>
      </w:r>
    </w:p>
    <w:p w14:paraId="0AB2B018"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适用于</w:t>
      </w:r>
      <w:r>
        <w:rPr>
          <w:rFonts w:ascii="Arial" w:eastAsia="宋体" w:hAnsi="Arial" w:cs="Arial"/>
          <w:color w:val="333333"/>
          <w:kern w:val="0"/>
          <w:szCs w:val="21"/>
          <w:shd w:val="clear" w:color="auto" w:fill="FFFFFF"/>
          <w:lang w:bidi="ar"/>
        </w:rPr>
        <w:t>C-</w:t>
      </w:r>
      <w:r>
        <w:rPr>
          <w:rFonts w:ascii="Arial" w:eastAsia="宋体" w:hAnsi="Arial" w:cs="Arial"/>
          <w:color w:val="333333"/>
          <w:kern w:val="0"/>
          <w:szCs w:val="21"/>
          <w:shd w:val="clear" w:color="auto" w:fill="FFFFFF"/>
          <w:lang w:bidi="ar"/>
        </w:rPr>
        <w:t>烷基化反应，</w:t>
      </w:r>
      <w:r>
        <w:rPr>
          <w:rFonts w:ascii="Arial" w:eastAsia="宋体" w:hAnsi="Arial" w:cs="Arial"/>
          <w:color w:val="333333"/>
          <w:kern w:val="0"/>
          <w:szCs w:val="21"/>
          <w:shd w:val="clear" w:color="auto" w:fill="FFFFFF"/>
          <w:lang w:bidi="ar"/>
        </w:rPr>
        <w:t>N-</w:t>
      </w:r>
      <w:r>
        <w:rPr>
          <w:rFonts w:ascii="Arial" w:eastAsia="宋体" w:hAnsi="Arial" w:cs="Arial"/>
          <w:color w:val="333333"/>
          <w:kern w:val="0"/>
          <w:szCs w:val="21"/>
          <w:shd w:val="clear" w:color="auto" w:fill="FFFFFF"/>
          <w:lang w:bidi="ar"/>
        </w:rPr>
        <w:t>烷基化反应，</w:t>
      </w:r>
      <w:r>
        <w:rPr>
          <w:rFonts w:ascii="Arial" w:eastAsia="宋体" w:hAnsi="Arial" w:cs="Arial"/>
          <w:color w:val="333333"/>
          <w:kern w:val="0"/>
          <w:szCs w:val="21"/>
          <w:shd w:val="clear" w:color="auto" w:fill="FFFFFF"/>
          <w:lang w:bidi="ar"/>
        </w:rPr>
        <w:t>O-</w:t>
      </w:r>
      <w:r>
        <w:rPr>
          <w:rFonts w:ascii="Arial" w:eastAsia="宋体" w:hAnsi="Arial" w:cs="Arial"/>
          <w:color w:val="333333"/>
          <w:kern w:val="0"/>
          <w:szCs w:val="21"/>
          <w:shd w:val="clear" w:color="auto" w:fill="FFFFFF"/>
          <w:lang w:bidi="ar"/>
        </w:rPr>
        <w:t>烷基化反应等工艺过程的操作作业。</w:t>
      </w:r>
    </w:p>
    <w:p w14:paraId="041A45DD"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48" w:name="_Toc19983_WPSOffice_Level2"/>
      <w:r>
        <w:rPr>
          <w:rFonts w:asciiTheme="minorEastAsia" w:eastAsiaTheme="minorEastAsia" w:hAnsiTheme="minorEastAsia" w:cstheme="minorEastAsia"/>
          <w:sz w:val="22"/>
          <w:szCs w:val="20"/>
        </w:rPr>
        <w:t>9.16化工自动化控制仪表作业</w:t>
      </w:r>
      <w:bookmarkEnd w:id="148"/>
    </w:p>
    <w:p w14:paraId="7EF6EB26"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指化工自动化控制仪表系统安装、维修、维护的作业。</w:t>
      </w:r>
    </w:p>
    <w:p w14:paraId="61A81607" w14:textId="77777777" w:rsidR="004F2FE2" w:rsidRDefault="004A04E4">
      <w:pPr>
        <w:pStyle w:val="1"/>
        <w:spacing w:before="240" w:after="240" w:line="240" w:lineRule="auto"/>
        <w:ind w:firstLineChars="200" w:firstLine="562"/>
        <w:rPr>
          <w:rFonts w:asciiTheme="minorEastAsia" w:hAnsiTheme="minorEastAsia" w:cstheme="minorEastAsia"/>
          <w:sz w:val="28"/>
          <w:szCs w:val="18"/>
        </w:rPr>
      </w:pPr>
      <w:bookmarkStart w:id="149" w:name="_Toc28810_WPSOffice_Level1"/>
      <w:r>
        <w:rPr>
          <w:rFonts w:asciiTheme="minorEastAsia" w:hAnsiTheme="minorEastAsia" w:cstheme="minorEastAsia"/>
          <w:sz w:val="28"/>
          <w:szCs w:val="18"/>
        </w:rPr>
        <w:t>10</w:t>
      </w:r>
      <w:r>
        <w:rPr>
          <w:rFonts w:asciiTheme="minorEastAsia" w:hAnsiTheme="minorEastAsia" w:cstheme="minorEastAsia" w:hint="eastAsia"/>
          <w:sz w:val="28"/>
          <w:szCs w:val="18"/>
        </w:rPr>
        <w:t>、</w:t>
      </w:r>
      <w:r>
        <w:rPr>
          <w:rFonts w:asciiTheme="minorEastAsia" w:hAnsiTheme="minorEastAsia" w:cstheme="minorEastAsia"/>
          <w:sz w:val="28"/>
          <w:szCs w:val="18"/>
        </w:rPr>
        <w:t>烟花爆竹安全作业</w:t>
      </w:r>
      <w:bookmarkEnd w:id="149"/>
    </w:p>
    <w:p w14:paraId="0861E2E3"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指从事烟花爆竹生产、储存中的药物混合、造粒、筛选、装药、筑药、压药、搬运等危险工序的作业。</w:t>
      </w:r>
    </w:p>
    <w:p w14:paraId="2E49D7DC"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50" w:name="_Toc2896_WPSOffice_Level2"/>
      <w:r>
        <w:rPr>
          <w:rFonts w:asciiTheme="minorEastAsia" w:eastAsiaTheme="minorEastAsia" w:hAnsiTheme="minorEastAsia" w:cstheme="minorEastAsia"/>
          <w:sz w:val="22"/>
          <w:szCs w:val="20"/>
        </w:rPr>
        <w:t>10.1烟火药制造作业</w:t>
      </w:r>
      <w:bookmarkEnd w:id="150"/>
    </w:p>
    <w:p w14:paraId="61EAF201"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指从事烟火药的粉碎、配药、混合、造粒、筛选、干燥、包装等作业。</w:t>
      </w:r>
    </w:p>
    <w:p w14:paraId="0D52FD76"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51" w:name="_Toc5853_WPSOffice_Level2"/>
      <w:r>
        <w:rPr>
          <w:rFonts w:asciiTheme="minorEastAsia" w:eastAsiaTheme="minorEastAsia" w:hAnsiTheme="minorEastAsia" w:cstheme="minorEastAsia"/>
          <w:sz w:val="22"/>
          <w:szCs w:val="20"/>
        </w:rPr>
        <w:t>10.2黑火药制造作业</w:t>
      </w:r>
      <w:bookmarkEnd w:id="151"/>
    </w:p>
    <w:p w14:paraId="43D25D53"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指从事黑火药的潮药、浆硝、包片、碎片、油压、抛光和包浆等作业。</w:t>
      </w:r>
    </w:p>
    <w:p w14:paraId="78532199"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52" w:name="_Toc11130_WPSOffice_Level2"/>
      <w:r>
        <w:rPr>
          <w:rFonts w:asciiTheme="minorEastAsia" w:eastAsiaTheme="minorEastAsia" w:hAnsiTheme="minorEastAsia" w:cstheme="minorEastAsia"/>
          <w:sz w:val="22"/>
          <w:szCs w:val="20"/>
        </w:rPr>
        <w:t>10.3引火线制造作业</w:t>
      </w:r>
      <w:bookmarkEnd w:id="152"/>
    </w:p>
    <w:p w14:paraId="283CF2BB"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指从事引火线的制引、浆引、漆引、切引等作业。</w:t>
      </w:r>
    </w:p>
    <w:p w14:paraId="4538A50F"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53" w:name="_Toc1093_WPSOffice_Level2"/>
      <w:r>
        <w:rPr>
          <w:rFonts w:asciiTheme="minorEastAsia" w:eastAsiaTheme="minorEastAsia" w:hAnsiTheme="minorEastAsia" w:cstheme="minorEastAsia"/>
          <w:sz w:val="22"/>
          <w:szCs w:val="20"/>
        </w:rPr>
        <w:t>10.4烟花爆竹</w:t>
      </w:r>
      <w:proofErr w:type="gramStart"/>
      <w:r>
        <w:rPr>
          <w:rFonts w:asciiTheme="minorEastAsia" w:eastAsiaTheme="minorEastAsia" w:hAnsiTheme="minorEastAsia" w:cstheme="minorEastAsia"/>
          <w:sz w:val="22"/>
          <w:szCs w:val="20"/>
        </w:rPr>
        <w:t>产品涉药作业</w:t>
      </w:r>
      <w:bookmarkEnd w:id="153"/>
      <w:proofErr w:type="gramEnd"/>
    </w:p>
    <w:p w14:paraId="292101F9"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指从事烟花爆竹产品加工中的压药、装药、筑药、</w:t>
      </w:r>
      <w:proofErr w:type="gramStart"/>
      <w:r>
        <w:rPr>
          <w:rFonts w:ascii="Arial" w:eastAsia="宋体" w:hAnsi="Arial" w:cs="Arial"/>
          <w:color w:val="333333"/>
          <w:kern w:val="0"/>
          <w:szCs w:val="21"/>
          <w:shd w:val="clear" w:color="auto" w:fill="FFFFFF"/>
          <w:lang w:bidi="ar"/>
        </w:rPr>
        <w:t>褙</w:t>
      </w:r>
      <w:proofErr w:type="gramEnd"/>
      <w:r>
        <w:rPr>
          <w:rFonts w:ascii="Arial" w:eastAsia="宋体" w:hAnsi="Arial" w:cs="Arial"/>
          <w:color w:val="333333"/>
          <w:kern w:val="0"/>
          <w:szCs w:val="21"/>
          <w:shd w:val="clear" w:color="auto" w:fill="FFFFFF"/>
          <w:lang w:bidi="ar"/>
        </w:rPr>
        <w:t>药剂、已装药的钻孔等作业。</w:t>
      </w:r>
    </w:p>
    <w:p w14:paraId="725578E8" w14:textId="77777777" w:rsidR="004F2FE2" w:rsidRDefault="004A04E4">
      <w:pPr>
        <w:pStyle w:val="2"/>
        <w:spacing w:before="120" w:after="120" w:line="240" w:lineRule="auto"/>
        <w:ind w:firstLineChars="200" w:firstLine="442"/>
        <w:rPr>
          <w:rFonts w:asciiTheme="minorEastAsia" w:eastAsiaTheme="minorEastAsia" w:hAnsiTheme="minorEastAsia" w:cstheme="minorEastAsia"/>
          <w:sz w:val="22"/>
          <w:szCs w:val="20"/>
        </w:rPr>
      </w:pPr>
      <w:bookmarkStart w:id="154" w:name="_Toc16557_WPSOffice_Level2"/>
      <w:r>
        <w:rPr>
          <w:rFonts w:asciiTheme="minorEastAsia" w:eastAsiaTheme="minorEastAsia" w:hAnsiTheme="minorEastAsia" w:cstheme="minorEastAsia"/>
          <w:sz w:val="22"/>
          <w:szCs w:val="20"/>
        </w:rPr>
        <w:t>10.5烟花爆竹储存作业</w:t>
      </w:r>
      <w:bookmarkEnd w:id="154"/>
    </w:p>
    <w:p w14:paraId="540C591C" w14:textId="77777777" w:rsidR="004F2FE2" w:rsidRDefault="004A04E4">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r>
        <w:rPr>
          <w:rFonts w:ascii="Arial" w:eastAsia="宋体" w:hAnsi="Arial" w:cs="Arial"/>
          <w:color w:val="333333"/>
          <w:kern w:val="0"/>
          <w:szCs w:val="21"/>
          <w:shd w:val="clear" w:color="auto" w:fill="FFFFFF"/>
          <w:lang w:bidi="ar"/>
        </w:rPr>
        <w:t>指从事烟花爆竹仓库保管、守护、搬运等作业</w:t>
      </w:r>
      <w:r>
        <w:rPr>
          <w:rFonts w:ascii="Arial" w:eastAsia="宋体" w:hAnsi="Arial" w:cs="Arial" w:hint="eastAsia"/>
          <w:color w:val="333333"/>
          <w:kern w:val="0"/>
          <w:szCs w:val="21"/>
          <w:shd w:val="clear" w:color="auto" w:fill="FFFFFF"/>
          <w:lang w:bidi="ar"/>
        </w:rPr>
        <w:t>。</w:t>
      </w:r>
    </w:p>
    <w:p w14:paraId="78C378AF" w14:textId="77777777" w:rsidR="004F2FE2" w:rsidRDefault="004F2FE2">
      <w:pPr>
        <w:widowControl/>
        <w:shd w:val="clear" w:color="auto" w:fill="FFFFFF"/>
        <w:spacing w:after="225" w:line="360" w:lineRule="atLeast"/>
        <w:ind w:firstLine="420"/>
        <w:jc w:val="left"/>
        <w:rPr>
          <w:rFonts w:ascii="Arial" w:eastAsia="宋体" w:hAnsi="Arial" w:cs="Arial"/>
          <w:color w:val="333333"/>
          <w:kern w:val="0"/>
          <w:szCs w:val="21"/>
          <w:shd w:val="clear" w:color="auto" w:fill="FFFFFF"/>
          <w:lang w:bidi="ar"/>
        </w:rPr>
      </w:pPr>
    </w:p>
    <w:p w14:paraId="7DF9D8E4" w14:textId="77777777" w:rsidR="004F2FE2" w:rsidRDefault="004F2FE2">
      <w:pPr>
        <w:spacing w:line="440" w:lineRule="exact"/>
        <w:ind w:rightChars="-155" w:right="-325" w:firstLineChars="200" w:firstLine="480"/>
        <w:rPr>
          <w:rFonts w:ascii="微软雅黑" w:eastAsia="微软雅黑" w:hAnsi="微软雅黑" w:cs="微软雅黑"/>
          <w:b/>
          <w:sz w:val="24"/>
        </w:rPr>
      </w:pPr>
    </w:p>
    <w:sectPr w:rsidR="004F2FE2">
      <w:footerReference w:type="default" r:id="rI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4AEB" w14:textId="77777777" w:rsidR="00532488" w:rsidRDefault="00532488">
      <w:r>
        <w:separator/>
      </w:r>
    </w:p>
  </w:endnote>
  <w:endnote w:type="continuationSeparator" w:id="0">
    <w:p w14:paraId="74D0C994" w14:textId="77777777" w:rsidR="00532488" w:rsidRDefault="0053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9106" w14:textId="77777777" w:rsidR="004F2FE2" w:rsidRDefault="004A04E4">
    <w:pPr>
      <w:pStyle w:val="a5"/>
    </w:pPr>
    <w:r>
      <w:rPr>
        <w:noProof/>
      </w:rPr>
      <mc:AlternateContent>
        <mc:Choice Requires="wps">
          <w:drawing>
            <wp:anchor distT="0" distB="0" distL="114300" distR="114300" simplePos="0" relativeHeight="251658240" behindDoc="0" locked="0" layoutInCell="1" allowOverlap="1" wp14:anchorId="7993E05B" wp14:editId="3912F27A">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E5A3B" w14:textId="77777777" w:rsidR="004F2FE2" w:rsidRDefault="004A04E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DA6451" id="_x0000_t202" coordsize="21600,21600" o:spt="202" path="m,l,21600r21600,l21600,xe">
              <v:stroke joinstyle="miter"/>
              <v:path gradientshapeok="t" o:connecttype="rect"/>
            </v:shapetype>
            <v:shape id="文本框 1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4F2FE2" w:rsidRDefault="004A04E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6F70" w14:textId="77777777" w:rsidR="004F2FE2" w:rsidRDefault="004A04E4">
    <w:pPr>
      <w:pStyle w:val="a5"/>
    </w:pPr>
    <w:r>
      <w:rPr>
        <w:noProof/>
      </w:rPr>
      <mc:AlternateContent>
        <mc:Choice Requires="wps">
          <w:drawing>
            <wp:anchor distT="0" distB="0" distL="114300" distR="114300" simplePos="0" relativeHeight="256361472" behindDoc="0" locked="0" layoutInCell="1" allowOverlap="1" wp14:anchorId="26ED100F" wp14:editId="6F8DCBD7">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AE07D" w14:textId="77777777" w:rsidR="004F2FE2" w:rsidRDefault="004A04E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CEFD57" id="_x0000_t202" coordsize="21600,21600" o:spt="202" path="m,l,21600r21600,l21600,xe">
              <v:stroke joinstyle="miter"/>
              <v:path gradientshapeok="t" o:connecttype="rect"/>
            </v:shapetype>
            <v:shape id="文本框 18" o:spid="_x0000_s1027" type="#_x0000_t202" style="position:absolute;margin-left:0;margin-top:0;width:2in;height:2in;z-index:2563614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4F2FE2" w:rsidRDefault="004A04E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p w14:paraId="6024ECC2" w14:textId="77777777" w:rsidR="004F2FE2" w:rsidRDefault="004F2F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99AB" w14:textId="77777777" w:rsidR="004F2FE2" w:rsidRDefault="004A04E4">
    <w:pPr>
      <w:pStyle w:val="a5"/>
    </w:pPr>
    <w:r>
      <w:rPr>
        <w:noProof/>
      </w:rPr>
      <mc:AlternateContent>
        <mc:Choice Requires="wps">
          <w:drawing>
            <wp:anchor distT="0" distB="0" distL="114300" distR="114300" simplePos="0" relativeHeight="261065728" behindDoc="0" locked="0" layoutInCell="1" allowOverlap="1" wp14:anchorId="2DD1E062" wp14:editId="6799CB05">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7F29A" w14:textId="77777777" w:rsidR="004F2FE2" w:rsidRDefault="004A04E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E91C1C" id="_x0000_t202" coordsize="21600,21600" o:spt="202" path="m,l,21600r21600,l21600,xe">
              <v:stroke joinstyle="miter"/>
              <v:path gradientshapeok="t" o:connecttype="rect"/>
            </v:shapetype>
            <v:shape id="文本框 19" o:spid="_x0000_s1028" type="#_x0000_t202" style="position:absolute;margin-left:0;margin-top:0;width:2in;height:2in;z-index:261065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4F2FE2" w:rsidRDefault="004A04E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p w14:paraId="471BD783" w14:textId="77777777" w:rsidR="004F2FE2" w:rsidRDefault="004F2F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52CF" w14:textId="77777777" w:rsidR="00532488" w:rsidRDefault="00532488">
      <w:r>
        <w:separator/>
      </w:r>
    </w:p>
  </w:footnote>
  <w:footnote w:type="continuationSeparator" w:id="0">
    <w:p w14:paraId="514AD22F" w14:textId="77777777" w:rsidR="00532488" w:rsidRDefault="0053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D59D" w14:textId="77777777" w:rsidR="004F2FE2" w:rsidRDefault="004F2FE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31B5B3"/>
    <w:multiLevelType w:val="singleLevel"/>
    <w:tmpl w:val="8B31B5B3"/>
    <w:lvl w:ilvl="0">
      <w:start w:val="1"/>
      <w:numFmt w:val="decimal"/>
      <w:suff w:val="nothing"/>
      <w:lvlText w:val="%1、"/>
      <w:lvlJc w:val="left"/>
    </w:lvl>
  </w:abstractNum>
  <w:abstractNum w:abstractNumId="1" w15:restartNumberingAfterBreak="0">
    <w:nsid w:val="91D1BA93"/>
    <w:multiLevelType w:val="singleLevel"/>
    <w:tmpl w:val="91D1BA93"/>
    <w:lvl w:ilvl="0">
      <w:start w:val="6"/>
      <w:numFmt w:val="chineseCounting"/>
      <w:suff w:val="nothing"/>
      <w:lvlText w:val="（%1）"/>
      <w:lvlJc w:val="left"/>
      <w:rPr>
        <w:rFonts w:hint="eastAsia"/>
      </w:rPr>
    </w:lvl>
  </w:abstractNum>
  <w:abstractNum w:abstractNumId="2" w15:restartNumberingAfterBreak="0">
    <w:nsid w:val="CE63134F"/>
    <w:multiLevelType w:val="singleLevel"/>
    <w:tmpl w:val="CE63134F"/>
    <w:lvl w:ilvl="0">
      <w:start w:val="1"/>
      <w:numFmt w:val="decimal"/>
      <w:suff w:val="nothing"/>
      <w:lvlText w:val="%1、"/>
      <w:lvlJc w:val="left"/>
    </w:lvl>
  </w:abstractNum>
  <w:abstractNum w:abstractNumId="3" w15:restartNumberingAfterBreak="0">
    <w:nsid w:val="47135DB2"/>
    <w:multiLevelType w:val="multilevel"/>
    <w:tmpl w:val="47135DB2"/>
    <w:lvl w:ilvl="0">
      <w:numFmt w:val="bullet"/>
      <w:lvlText w:val="□"/>
      <w:lvlJc w:val="left"/>
      <w:pPr>
        <w:ind w:left="360" w:hanging="360"/>
      </w:pPr>
      <w:rPr>
        <w:rFonts w:ascii="宋体" w:eastAsia="宋体" w:hAnsi="宋体" w:cs="Times New Roman" w:hint="eastAsia"/>
        <w:b/>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num w:numId="1" w16cid:durableId="394089719">
    <w:abstractNumId w:val="2"/>
  </w:num>
  <w:num w:numId="2" w16cid:durableId="854465884">
    <w:abstractNumId w:val="0"/>
  </w:num>
  <w:num w:numId="3" w16cid:durableId="1043794953">
    <w:abstractNumId w:val="3"/>
  </w:num>
  <w:num w:numId="4" w16cid:durableId="709459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170B13"/>
    <w:rsid w:val="004A04E4"/>
    <w:rsid w:val="004F2FE2"/>
    <w:rsid w:val="00506AE7"/>
    <w:rsid w:val="00532488"/>
    <w:rsid w:val="00556019"/>
    <w:rsid w:val="00557EE5"/>
    <w:rsid w:val="005C7D67"/>
    <w:rsid w:val="007C2C94"/>
    <w:rsid w:val="00B047C5"/>
    <w:rsid w:val="01041DFD"/>
    <w:rsid w:val="0129219C"/>
    <w:rsid w:val="02963B7C"/>
    <w:rsid w:val="032B18BC"/>
    <w:rsid w:val="03AC38D7"/>
    <w:rsid w:val="075316F4"/>
    <w:rsid w:val="08410B09"/>
    <w:rsid w:val="09411B9B"/>
    <w:rsid w:val="09484D97"/>
    <w:rsid w:val="099D4DE0"/>
    <w:rsid w:val="09B17ED1"/>
    <w:rsid w:val="0B052D44"/>
    <w:rsid w:val="0C5A2339"/>
    <w:rsid w:val="0CE440A5"/>
    <w:rsid w:val="0D5A00EA"/>
    <w:rsid w:val="0DBD3E38"/>
    <w:rsid w:val="0E772855"/>
    <w:rsid w:val="10EC0A9F"/>
    <w:rsid w:val="14575083"/>
    <w:rsid w:val="159C65AE"/>
    <w:rsid w:val="183C2F8C"/>
    <w:rsid w:val="19B42173"/>
    <w:rsid w:val="1A0C43ED"/>
    <w:rsid w:val="1A9D536B"/>
    <w:rsid w:val="1B5472AC"/>
    <w:rsid w:val="1B6B1246"/>
    <w:rsid w:val="1C1B2E31"/>
    <w:rsid w:val="1D991DE6"/>
    <w:rsid w:val="1F962270"/>
    <w:rsid w:val="2007706D"/>
    <w:rsid w:val="2202629E"/>
    <w:rsid w:val="25696C26"/>
    <w:rsid w:val="25F92FB4"/>
    <w:rsid w:val="271048AC"/>
    <w:rsid w:val="28520CCC"/>
    <w:rsid w:val="29D10C8F"/>
    <w:rsid w:val="2D3135AD"/>
    <w:rsid w:val="2D6740D7"/>
    <w:rsid w:val="2E0A3822"/>
    <w:rsid w:val="3112120B"/>
    <w:rsid w:val="313133A8"/>
    <w:rsid w:val="31B953D9"/>
    <w:rsid w:val="331D3B20"/>
    <w:rsid w:val="34D478D7"/>
    <w:rsid w:val="3519650A"/>
    <w:rsid w:val="35361C9C"/>
    <w:rsid w:val="39634F8A"/>
    <w:rsid w:val="39794333"/>
    <w:rsid w:val="39C87051"/>
    <w:rsid w:val="3ACD18A9"/>
    <w:rsid w:val="3D727EB4"/>
    <w:rsid w:val="3DDE6E86"/>
    <w:rsid w:val="3F257B9C"/>
    <w:rsid w:val="3FC01903"/>
    <w:rsid w:val="41D24813"/>
    <w:rsid w:val="427704EE"/>
    <w:rsid w:val="42F1437D"/>
    <w:rsid w:val="440949C7"/>
    <w:rsid w:val="44AF0D96"/>
    <w:rsid w:val="453719D7"/>
    <w:rsid w:val="45895612"/>
    <w:rsid w:val="45986F18"/>
    <w:rsid w:val="45B31B14"/>
    <w:rsid w:val="45BA1973"/>
    <w:rsid w:val="45BB7205"/>
    <w:rsid w:val="46056063"/>
    <w:rsid w:val="479B79DF"/>
    <w:rsid w:val="47BA53B2"/>
    <w:rsid w:val="48014EAF"/>
    <w:rsid w:val="484B70F6"/>
    <w:rsid w:val="48573825"/>
    <w:rsid w:val="494D0455"/>
    <w:rsid w:val="4C81347A"/>
    <w:rsid w:val="4D2A6249"/>
    <w:rsid w:val="4DC97273"/>
    <w:rsid w:val="4E6C3738"/>
    <w:rsid w:val="4F1128BF"/>
    <w:rsid w:val="504E73C6"/>
    <w:rsid w:val="51C313BF"/>
    <w:rsid w:val="5306216D"/>
    <w:rsid w:val="530B6297"/>
    <w:rsid w:val="550C247C"/>
    <w:rsid w:val="556A7A41"/>
    <w:rsid w:val="56CC12BA"/>
    <w:rsid w:val="587B6D11"/>
    <w:rsid w:val="599F7ED2"/>
    <w:rsid w:val="5AF76159"/>
    <w:rsid w:val="5BD1516F"/>
    <w:rsid w:val="5C2370D7"/>
    <w:rsid w:val="5C653568"/>
    <w:rsid w:val="5E7063D0"/>
    <w:rsid w:val="6101316D"/>
    <w:rsid w:val="61BD7B2A"/>
    <w:rsid w:val="61E94F99"/>
    <w:rsid w:val="6292782C"/>
    <w:rsid w:val="63066E79"/>
    <w:rsid w:val="643947E6"/>
    <w:rsid w:val="64EC5F60"/>
    <w:rsid w:val="65596502"/>
    <w:rsid w:val="65DA6758"/>
    <w:rsid w:val="683651EA"/>
    <w:rsid w:val="689372D6"/>
    <w:rsid w:val="69233D93"/>
    <w:rsid w:val="695452AF"/>
    <w:rsid w:val="6A0C7DD5"/>
    <w:rsid w:val="6BDA02FF"/>
    <w:rsid w:val="6C4702F5"/>
    <w:rsid w:val="6CC222CC"/>
    <w:rsid w:val="6CCF2EF5"/>
    <w:rsid w:val="702E3722"/>
    <w:rsid w:val="717006CD"/>
    <w:rsid w:val="72170B13"/>
    <w:rsid w:val="74AD5CA6"/>
    <w:rsid w:val="75573675"/>
    <w:rsid w:val="75E46D7A"/>
    <w:rsid w:val="76723277"/>
    <w:rsid w:val="776C2EAF"/>
    <w:rsid w:val="776F717B"/>
    <w:rsid w:val="788506C9"/>
    <w:rsid w:val="79B2594F"/>
    <w:rsid w:val="7A0D10CD"/>
    <w:rsid w:val="7AB74EF2"/>
    <w:rsid w:val="7BA550D9"/>
    <w:rsid w:val="7D51052A"/>
    <w:rsid w:val="7D613AF1"/>
    <w:rsid w:val="7E1A007B"/>
    <w:rsid w:val="7F9E0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25454B"/>
  <w15:docId w15:val="{A4952ABA-42B0-46C4-A3AA-0BA48732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jc w:val="center"/>
    </w:pPr>
    <w:rPr>
      <w:rFonts w:ascii="华文行楷" w:eastAsia="华文行楷"/>
      <w:b/>
      <w:bCs/>
      <w:sz w:val="44"/>
    </w:rPr>
  </w:style>
  <w:style w:type="paragraph" w:styleId="TOC3">
    <w:name w:val="toc 3"/>
    <w:basedOn w:val="a"/>
    <w:next w:val="a"/>
    <w:qFormat/>
    <w:pPr>
      <w:ind w:leftChars="400" w:left="84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font21">
    <w:name w:val="font21"/>
    <w:basedOn w:val="a0"/>
    <w:qFormat/>
    <w:rPr>
      <w:rFonts w:ascii="微软雅黑" w:eastAsia="微软雅黑" w:hAnsi="微软雅黑" w:cs="微软雅黑" w:hint="eastAsia"/>
      <w:color w:val="000000"/>
      <w:sz w:val="18"/>
      <w:szCs w:val="18"/>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5.jpeg"/><Relationship Id="rId26" Type="http://schemas.openxmlformats.org/officeDocument/2006/relationships/hyperlink" Target="https://baike.baidu.com/item/%E5%86%9C%E5%89%AF%E4%BA%A7%E5%93%81%E5%8A%A0%E5%B7%A5" TargetMode="External"/><Relationship Id="rId39" Type="http://schemas.openxmlformats.org/officeDocument/2006/relationships/hyperlink" Target="https://baike.baidu.com/item/2-%E4%B9%99%E5%9F%BA%E5%B7%B1%E9%85%B8" TargetMode="External"/><Relationship Id="rId21" Type="http://schemas.openxmlformats.org/officeDocument/2006/relationships/footer" Target="footer2.xml"/><Relationship Id="rId34" Type="http://schemas.openxmlformats.org/officeDocument/2006/relationships/hyperlink" Target="https://baike.baidu.com/item/%E9%A1%BA%E4%B8%81%E7%83%AF%E4%BA%8C%E9%85%B8%E9%85%90" TargetMode="External"/><Relationship Id="rId42" Type="http://schemas.openxmlformats.org/officeDocument/2006/relationships/hyperlink" Target="https://baike.baidu.com/item/%E8%BF%87%E6%B0%A7%E5%8C%96%E6%B0%A2%E5%BC%82%E4%B8%99%E8%8B%A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baike.baidu.com/item/%E8%BE%85%E5%8A%A9%E9%80%9A%E9%A3%8E%E6%9C%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baike.baidu.com/item/%E7%89%B9%E7%A7%8D%E8%AE%BE%E5%A4%87%E5%AE%89%E5%85%A8%E7%9B%91%E5%AF%9F%E6%9D%A1%E4%BE%8B" TargetMode="External"/><Relationship Id="rId32" Type="http://schemas.openxmlformats.org/officeDocument/2006/relationships/hyperlink" Target="https://baike.baidu.com/item/%E7%94%B2%E8%8B%AF%E4%BA%8C%E5%BC%82%E6%B0%B0%E9%85%B8%E9%85%AF" TargetMode="External"/><Relationship Id="rId37" Type="http://schemas.openxmlformats.org/officeDocument/2006/relationships/hyperlink" Target="https://baike.baidu.com/item/3-%E7%94%B2%E5%9F%BA%E5%90%A1%E5%95%B6" TargetMode="External"/><Relationship Id="rId40" Type="http://schemas.openxmlformats.org/officeDocument/2006/relationships/hyperlink" Target="https://baike.baidu.com/item/%E4%B8%81%E9%86%9B"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baike.baidu.com/item/%E9%98%B2%E7%88%86%E7%94%B5%E6%B0%94%E8%AE%BE%E5%A4%87" TargetMode="External"/><Relationship Id="rId28" Type="http://schemas.openxmlformats.org/officeDocument/2006/relationships/hyperlink" Target="https://baike.baidu.com/item/%E7%85%A4%E4%B8%8E%E7%93%A6%E6%96%AF%E7%AA%81%E5%87%BA" TargetMode="External"/><Relationship Id="rId36" Type="http://schemas.openxmlformats.org/officeDocument/2006/relationships/hyperlink" Target="https://baike.baidu.com/item/%E5%9D%87%E8%8B%AF%E5%9B%9B%E7%94%B2%E9%85%B8%E4%BA%8C%E9%85%90" TargetMode="External"/><Relationship Id="rId10" Type="http://schemas.openxmlformats.org/officeDocument/2006/relationships/diagramData" Target="diagrams/data1.xml"/><Relationship Id="rId19" Type="http://schemas.openxmlformats.org/officeDocument/2006/relationships/image" Target="media/image6.png"/><Relationship Id="rId31" Type="http://schemas.openxmlformats.org/officeDocument/2006/relationships/hyperlink" Target="https://baike.baidu.com/item/%E5%A4%A9%E7%84%B6%E6%B0%94%E5%BC%80%E9%87%87"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yperlink" Target="https://baike.baidu.com/item/%E9%AB%98%E5%8E%8B%E7%94%B5%E6%B0%94%E8%AE%BE%E5%A4%87" TargetMode="External"/><Relationship Id="rId27" Type="http://schemas.openxmlformats.org/officeDocument/2006/relationships/hyperlink" Target="https://baike.baidu.com/item/%E6%8F%90%E5%8D%87%E8%AE%BE%E5%A4%87" TargetMode="External"/><Relationship Id="rId30" Type="http://schemas.openxmlformats.org/officeDocument/2006/relationships/hyperlink" Target="https://baike.baidu.com/item/%E7%9F%BF%E4%BA%95%E9%80%9A%E9%A3%8E%E7%B3%BB%E7%BB%9F" TargetMode="External"/><Relationship Id="rId35" Type="http://schemas.openxmlformats.org/officeDocument/2006/relationships/hyperlink" Target="https://baike.baidu.com/item/%E9%82%BB%E8%8B%AF%E4%BA%8C%E7%94%B2%E9%85%B8%E9%85%90" TargetMode="External"/><Relationship Id="rId43" Type="http://schemas.openxmlformats.org/officeDocument/2006/relationships/hyperlink" Target="https://baike.baidu.com/item/1-%E6%B0%A8%E5%9F%BA%E8%92%BD%E9%86%8C"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footer" Target="footer1.xml"/><Relationship Id="rId25" Type="http://schemas.openxmlformats.org/officeDocument/2006/relationships/hyperlink" Target="https://baike.baidu.com/item/%E5%86%B7%E5%86%BB%E8%B0%83%E7%90%86%E9%A3%9F%E5%93%81" TargetMode="External"/><Relationship Id="rId33" Type="http://schemas.openxmlformats.org/officeDocument/2006/relationships/hyperlink" Target="https://baike.baidu.com/item/%E4%BA%8C%E6%B0%9F%E4%B8%80%E6%B0%AF%E7%94%B2%E7%83%B7" TargetMode="External"/><Relationship Id="rId38" Type="http://schemas.openxmlformats.org/officeDocument/2006/relationships/hyperlink" Target="https://baike.baidu.com/item/4-%E7%94%B2%E5%9F%BA%E5%90%A1%E5%95%B6" TargetMode="External"/><Relationship Id="rId46" Type="http://schemas.openxmlformats.org/officeDocument/2006/relationships/glossaryDocument" Target="glossary/document.xml"/><Relationship Id="rId20" Type="http://schemas.openxmlformats.org/officeDocument/2006/relationships/header" Target="header1.xml"/><Relationship Id="rId41" Type="http://schemas.openxmlformats.org/officeDocument/2006/relationships/hyperlink" Target="https://baike.baidu.com/item/%E8%BF%87%E6%B0%A7%E5%8C%96%E8%8B%AF%E7%94%B2%E9%85%B0" TargetMode="Externa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A55E8A0-5080-41F4-B363-1525ACE674D4}" type="doc">
      <dgm:prSet loTypeId="urn:microsoft.com/office/officeart/2005/8/layout/chevron2" loCatId="process" qsTypeId="urn:microsoft.com/office/officeart/2005/8/quickstyle/simple1#2" qsCatId="simple" csTypeId="urn:microsoft.com/office/officeart/2005/8/colors/accent1_2#2" csCatId="accent1" phldr="1"/>
      <dgm:spPr/>
      <dgm:t>
        <a:bodyPr/>
        <a:lstStyle/>
        <a:p>
          <a:endParaRPr lang="zh-CN" altLang="en-US"/>
        </a:p>
      </dgm:t>
    </dgm:pt>
    <dgm:pt modelId="{A995C1D0-77CB-405C-B079-B6D316D2EAAB}">
      <dgm:prSet phldrT="[文本]" custT="1"/>
      <dgm:spPr>
        <a:xfrm rot="5400000">
          <a:off x="-88440" y="89207"/>
          <a:ext cx="589601" cy="412720"/>
        </a:xfrm>
        <a:prstGeom prst="chevron">
          <a:avLst/>
        </a:prstGeom>
        <a:solidFill>
          <a:schemeClr val="bg1"/>
        </a:solidFill>
        <a:ln w="12700" cap="flat" cmpd="sng" algn="ctr">
          <a:solidFill>
            <a:schemeClr val="tx1"/>
          </a:solidFill>
          <a:prstDash val="solid"/>
          <a:miter lim="800000"/>
        </a:ln>
        <a:effectLst/>
      </dgm:spPr>
      <dgm:t>
        <a:bodyPr/>
        <a:lstStyle/>
        <a:p>
          <a:pPr>
            <a:buNone/>
          </a:pPr>
          <a:r>
            <a:rPr lang="zh-CN" altLang="en-US" sz="1600" b="1">
              <a:solidFill>
                <a:schemeClr val="tx1"/>
              </a:solidFill>
              <a:latin typeface="微软雅黑" panose="020B0503020204020204" charset="-122"/>
              <a:ea typeface="微软雅黑" panose="020B0503020204020204" charset="-122"/>
              <a:cs typeface="+mn-cs"/>
            </a:rPr>
            <a:t>报案</a:t>
          </a:r>
        </a:p>
      </dgm:t>
    </dgm:pt>
    <dgm:pt modelId="{E3AFF9F4-4B82-4209-A3BA-07C38B73B6D4}" type="parTrans" cxnId="{B47BF409-57B8-493D-983C-008EE9212615}">
      <dgm:prSet/>
      <dgm:spPr/>
      <dgm:t>
        <a:bodyPr/>
        <a:lstStyle/>
        <a:p>
          <a:endParaRPr lang="zh-CN" altLang="en-US"/>
        </a:p>
      </dgm:t>
    </dgm:pt>
    <dgm:pt modelId="{564BEAC8-6161-492B-91CA-B8EE86F55D75}" type="sibTrans" cxnId="{B47BF409-57B8-493D-983C-008EE9212615}">
      <dgm:prSet/>
      <dgm:spPr/>
      <dgm:t>
        <a:bodyPr/>
        <a:lstStyle/>
        <a:p>
          <a:endParaRPr lang="zh-CN" altLang="en-US"/>
        </a:p>
      </dgm:t>
    </dgm:pt>
    <dgm:pt modelId="{4DFD917A-0089-4387-91D1-33EE07B1243F}">
      <dgm:prSet phldrT="[文本]"/>
      <dgm:spPr>
        <a:xfrm rot="5400000">
          <a:off x="2395990" y="-1982502"/>
          <a:ext cx="383240" cy="4349779"/>
        </a:xfrm>
        <a:prstGeom prst="round2SameRect">
          <a:avLst/>
        </a:prstGeom>
        <a:solidFill>
          <a:schemeClr val="bg1">
            <a:alpha val="90000"/>
          </a:schemeClr>
        </a:solidFill>
        <a:ln w="12700" cap="flat" cmpd="sng" algn="ctr">
          <a:solidFill>
            <a:schemeClr val="tx1"/>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发生保险事故后，应在出险后</a:t>
          </a:r>
          <a:r>
            <a:rPr lang="en-US" altLang="zh-CN">
              <a:solidFill>
                <a:sysClr val="windowText" lastClr="000000">
                  <a:hueOff val="0"/>
                  <a:satOff val="0"/>
                  <a:lumOff val="0"/>
                  <a:alphaOff val="0"/>
                </a:sysClr>
              </a:solidFill>
              <a:latin typeface="等线" panose="02010600030101010101" charset="-122"/>
              <a:ea typeface="等线" panose="02010600030101010101" charset="-122"/>
              <a:cs typeface="+mn-cs"/>
            </a:rPr>
            <a:t>48</a:t>
          </a: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小时内及时通知我司，否则可能会承担因通知延迟而产生的相应不利后果。</a:t>
          </a:r>
        </a:p>
      </dgm:t>
    </dgm:pt>
    <dgm:pt modelId="{CD9018A1-F3F4-465F-BCD5-975187822E01}" type="parTrans" cxnId="{8079C361-F30D-410E-B93B-6DBA92FEF7DD}">
      <dgm:prSet/>
      <dgm:spPr/>
      <dgm:t>
        <a:bodyPr/>
        <a:lstStyle/>
        <a:p>
          <a:endParaRPr lang="zh-CN" altLang="en-US"/>
        </a:p>
      </dgm:t>
    </dgm:pt>
    <dgm:pt modelId="{3CB2345E-86BB-4250-8665-B99632FC2C68}" type="sibTrans" cxnId="{8079C361-F30D-410E-B93B-6DBA92FEF7DD}">
      <dgm:prSet/>
      <dgm:spPr/>
      <dgm:t>
        <a:bodyPr/>
        <a:lstStyle/>
        <a:p>
          <a:endParaRPr lang="zh-CN" altLang="en-US"/>
        </a:p>
      </dgm:t>
    </dgm:pt>
    <dgm:pt modelId="{B955F583-67E9-4C8A-81F2-9024B47500B4}">
      <dgm:prSet phldrT="[文本]" custT="1"/>
      <dgm:spPr>
        <a:xfrm rot="5400000">
          <a:off x="-88440" y="554992"/>
          <a:ext cx="589601" cy="412720"/>
        </a:xfrm>
        <a:prstGeom prst="chevron">
          <a:avLst/>
        </a:prstGeom>
        <a:solidFill>
          <a:schemeClr val="bg1"/>
        </a:solidFill>
        <a:ln w="12700" cap="flat" cmpd="sng" algn="ctr">
          <a:solidFill>
            <a:schemeClr val="tx1"/>
          </a:solidFill>
          <a:prstDash val="solid"/>
          <a:miter lim="800000"/>
        </a:ln>
        <a:effectLst/>
      </dgm:spPr>
      <dgm:t>
        <a:bodyPr/>
        <a:lstStyle/>
        <a:p>
          <a:pPr>
            <a:buNone/>
          </a:pPr>
          <a:r>
            <a:rPr lang="zh-CN" altLang="en-US" sz="1600" b="1">
              <a:solidFill>
                <a:schemeClr val="tx1"/>
              </a:solidFill>
              <a:latin typeface="微软雅黑" panose="020B0503020204020204" charset="-122"/>
              <a:ea typeface="微软雅黑" panose="020B0503020204020204" charset="-122"/>
              <a:cs typeface="+mn-cs"/>
            </a:rPr>
            <a:t>查勘</a:t>
          </a:r>
        </a:p>
      </dgm:t>
    </dgm:pt>
    <dgm:pt modelId="{61288971-EE7E-4A79-A070-2A07CD5EC5A3}" type="parTrans" cxnId="{AA3A0A6D-88E0-4E3E-AADE-FE9988353688}">
      <dgm:prSet/>
      <dgm:spPr/>
      <dgm:t>
        <a:bodyPr/>
        <a:lstStyle/>
        <a:p>
          <a:endParaRPr lang="zh-CN" altLang="en-US"/>
        </a:p>
      </dgm:t>
    </dgm:pt>
    <dgm:pt modelId="{B2D1812B-8888-4C0E-98A0-56CA66CE34B1}" type="sibTrans" cxnId="{AA3A0A6D-88E0-4E3E-AADE-FE9988353688}">
      <dgm:prSet/>
      <dgm:spPr/>
      <dgm:t>
        <a:bodyPr/>
        <a:lstStyle/>
        <a:p>
          <a:endParaRPr lang="zh-CN" altLang="en-US"/>
        </a:p>
      </dgm:t>
    </dgm:pt>
    <dgm:pt modelId="{56C3FFA9-DC0C-474D-9F62-E2F0E492772D}">
      <dgm:prSet phldrT="[文本]"/>
      <dgm:spPr>
        <a:xfrm rot="5400000">
          <a:off x="2395990" y="-1516717"/>
          <a:ext cx="383240" cy="4349779"/>
        </a:xfrm>
        <a:prstGeom prst="round2SameRect">
          <a:avLst/>
        </a:prstGeom>
        <a:solidFill>
          <a:sysClr val="window" lastClr="FFFFFF">
            <a:alpha val="90000"/>
            <a:hueOff val="0"/>
            <a:satOff val="0"/>
            <a:lumOff val="0"/>
            <a:alphaOff val="0"/>
          </a:sysClr>
        </a:solidFill>
        <a:ln w="12700" cap="flat" cmpd="sng" algn="ctr">
          <a:solidFill>
            <a:schemeClr val="tx1"/>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接到报案后，理赔人员会及时与您联系，了解案件情况，必要时会安排人员进行现场调查。</a:t>
          </a:r>
        </a:p>
      </dgm:t>
    </dgm:pt>
    <dgm:pt modelId="{35D4FED9-02B8-41A3-881B-5C3C813648A4}" type="parTrans" cxnId="{9F008328-A3F3-4201-A40A-D4CCBAF1B8DA}">
      <dgm:prSet/>
      <dgm:spPr/>
      <dgm:t>
        <a:bodyPr/>
        <a:lstStyle/>
        <a:p>
          <a:endParaRPr lang="zh-CN" altLang="en-US"/>
        </a:p>
      </dgm:t>
    </dgm:pt>
    <dgm:pt modelId="{53C739D0-7B33-4DA4-95EE-AA5F09EC06C1}" type="sibTrans" cxnId="{9F008328-A3F3-4201-A40A-D4CCBAF1B8DA}">
      <dgm:prSet/>
      <dgm:spPr/>
      <dgm:t>
        <a:bodyPr/>
        <a:lstStyle/>
        <a:p>
          <a:endParaRPr lang="zh-CN" altLang="en-US"/>
        </a:p>
      </dgm:t>
    </dgm:pt>
    <dgm:pt modelId="{A3672CCA-F079-4B14-982F-D80F2B349B68}">
      <dgm:prSet phldrT="[文本]" custT="1"/>
      <dgm:spPr>
        <a:xfrm rot="5400000">
          <a:off x="-88440" y="1020777"/>
          <a:ext cx="589601" cy="412720"/>
        </a:xfrm>
        <a:prstGeom prst="chevron">
          <a:avLst/>
        </a:prstGeom>
        <a:solidFill>
          <a:schemeClr val="bg1"/>
        </a:solidFill>
        <a:ln w="12700" cap="flat" cmpd="sng" algn="ctr">
          <a:solidFill>
            <a:schemeClr val="tx1"/>
          </a:solidFill>
          <a:prstDash val="solid"/>
          <a:miter lim="800000"/>
        </a:ln>
        <a:effectLst/>
      </dgm:spPr>
      <dgm:t>
        <a:bodyPr/>
        <a:lstStyle/>
        <a:p>
          <a:pPr>
            <a:buNone/>
          </a:pPr>
          <a:r>
            <a:rPr lang="zh-CN" altLang="en-US" sz="1600" b="1">
              <a:solidFill>
                <a:schemeClr val="tx1"/>
              </a:solidFill>
              <a:latin typeface="微软雅黑" panose="020B0503020204020204" charset="-122"/>
              <a:ea typeface="微软雅黑" panose="020B0503020204020204" charset="-122"/>
              <a:cs typeface="+mn-cs"/>
            </a:rPr>
            <a:t>定责</a:t>
          </a:r>
        </a:p>
      </dgm:t>
    </dgm:pt>
    <dgm:pt modelId="{812F7E55-4BD8-4DCE-8790-6D807070122A}" type="parTrans" cxnId="{C7A992BA-5C04-4ED6-A09C-174F23CCA471}">
      <dgm:prSet/>
      <dgm:spPr/>
      <dgm:t>
        <a:bodyPr/>
        <a:lstStyle/>
        <a:p>
          <a:endParaRPr lang="zh-CN" altLang="en-US"/>
        </a:p>
      </dgm:t>
    </dgm:pt>
    <dgm:pt modelId="{540C346A-769F-49B8-BB5E-8CE173712369}" type="sibTrans" cxnId="{C7A992BA-5C04-4ED6-A09C-174F23CCA471}">
      <dgm:prSet/>
      <dgm:spPr/>
      <dgm:t>
        <a:bodyPr/>
        <a:lstStyle/>
        <a:p>
          <a:endParaRPr lang="zh-CN" altLang="en-US"/>
        </a:p>
      </dgm:t>
    </dgm:pt>
    <dgm:pt modelId="{AC27E8B5-E10E-49E6-AC25-2BB9F7247752}">
      <dgm:prSet phldrT="[文本]"/>
      <dgm:spPr>
        <a:xfrm rot="5400000">
          <a:off x="2395990" y="-119362"/>
          <a:ext cx="383240" cy="4349779"/>
        </a:xfrm>
        <a:prstGeom prst="round2SameRect">
          <a:avLst/>
        </a:prstGeom>
        <a:solidFill>
          <a:sysClr val="window" lastClr="FFFFFF">
            <a:alpha val="90000"/>
            <a:hueOff val="0"/>
            <a:satOff val="0"/>
            <a:lumOff val="0"/>
            <a:alphaOff val="0"/>
          </a:sysClr>
        </a:solidFill>
        <a:ln w="12700" cap="flat" cmpd="sng" algn="ctr">
          <a:solidFill>
            <a:schemeClr val="tx1"/>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在全部理赔材料收集完毕后，保险公司将及时进行赔款支付。</a:t>
          </a:r>
        </a:p>
      </dgm:t>
    </dgm:pt>
    <dgm:pt modelId="{E30D0001-475D-4943-B106-73EFEBCC959A}" type="parTrans" cxnId="{18998C85-AE01-4C13-BCF7-1931ECBC0C93}">
      <dgm:prSet/>
      <dgm:spPr/>
      <dgm:t>
        <a:bodyPr/>
        <a:lstStyle/>
        <a:p>
          <a:endParaRPr lang="zh-CN" altLang="en-US"/>
        </a:p>
      </dgm:t>
    </dgm:pt>
    <dgm:pt modelId="{0349EB9E-A441-4950-8807-F0C5AECED8D5}" type="sibTrans" cxnId="{18998C85-AE01-4C13-BCF7-1931ECBC0C93}">
      <dgm:prSet/>
      <dgm:spPr/>
      <dgm:t>
        <a:bodyPr/>
        <a:lstStyle/>
        <a:p>
          <a:endParaRPr lang="zh-CN" altLang="en-US"/>
        </a:p>
      </dgm:t>
    </dgm:pt>
    <dgm:pt modelId="{56E42454-EF82-40A8-BA6A-2175B527D2A6}">
      <dgm:prSet phldrT="[文本]" custT="1"/>
      <dgm:spPr>
        <a:xfrm rot="5400000">
          <a:off x="-88440" y="1486562"/>
          <a:ext cx="589601" cy="412720"/>
        </a:xfrm>
        <a:prstGeom prst="chevron">
          <a:avLst/>
        </a:prstGeom>
        <a:solidFill>
          <a:schemeClr val="bg1"/>
        </a:solidFill>
        <a:ln w="12700" cap="flat" cmpd="sng" algn="ctr">
          <a:solidFill>
            <a:schemeClr val="tx1"/>
          </a:solidFill>
          <a:prstDash val="solid"/>
          <a:miter lim="800000"/>
        </a:ln>
        <a:effectLst/>
      </dgm:spPr>
      <dgm:t>
        <a:bodyPr/>
        <a:lstStyle/>
        <a:p>
          <a:pPr>
            <a:buNone/>
          </a:pPr>
          <a:r>
            <a:rPr lang="zh-CN" altLang="en-US" sz="1600" b="1">
              <a:solidFill>
                <a:schemeClr val="tx1"/>
              </a:solidFill>
              <a:latin typeface="微软雅黑" panose="020B0503020204020204" charset="-122"/>
              <a:ea typeface="微软雅黑" panose="020B0503020204020204" charset="-122"/>
              <a:cs typeface="+mn-cs"/>
            </a:rPr>
            <a:t>定损</a:t>
          </a:r>
          <a:endParaRPr lang="en-US" altLang="zh-CN" sz="1600" b="1">
            <a:solidFill>
              <a:schemeClr val="tx1"/>
            </a:solidFill>
            <a:latin typeface="微软雅黑" panose="020B0503020204020204" charset="-122"/>
            <a:ea typeface="微软雅黑" panose="020B0503020204020204" charset="-122"/>
            <a:cs typeface="+mn-cs"/>
          </a:endParaRPr>
        </a:p>
      </dgm:t>
    </dgm:pt>
    <dgm:pt modelId="{B920EE49-9AB7-4C16-83AF-4BC45F0A3C25}" type="parTrans" cxnId="{7EEAF9E8-C5BE-4A67-8269-D5CD7A066044}">
      <dgm:prSet/>
      <dgm:spPr/>
      <dgm:t>
        <a:bodyPr/>
        <a:lstStyle/>
        <a:p>
          <a:endParaRPr lang="zh-CN" altLang="en-US"/>
        </a:p>
      </dgm:t>
    </dgm:pt>
    <dgm:pt modelId="{A3E4C36F-0DAB-47C0-A6D4-B2603F78A699}" type="sibTrans" cxnId="{7EEAF9E8-C5BE-4A67-8269-D5CD7A066044}">
      <dgm:prSet/>
      <dgm:spPr/>
      <dgm:t>
        <a:bodyPr/>
        <a:lstStyle/>
        <a:p>
          <a:endParaRPr lang="zh-CN" altLang="en-US"/>
        </a:p>
      </dgm:t>
    </dgm:pt>
    <dgm:pt modelId="{8A81F413-4D3B-44D4-A21F-003C07E003B6}">
      <dgm:prSet phldrT="[文本]" custT="1"/>
      <dgm:spPr>
        <a:xfrm rot="5400000">
          <a:off x="-88440" y="1952347"/>
          <a:ext cx="589601" cy="412720"/>
        </a:xfrm>
        <a:prstGeom prst="chevron">
          <a:avLst/>
        </a:prstGeom>
        <a:solidFill>
          <a:schemeClr val="bg1"/>
        </a:solidFill>
        <a:ln w="12700" cap="flat" cmpd="sng" algn="ctr">
          <a:solidFill>
            <a:schemeClr val="tx1"/>
          </a:solidFill>
          <a:prstDash val="solid"/>
          <a:miter lim="800000"/>
        </a:ln>
        <a:effectLst/>
      </dgm:spPr>
      <dgm:t>
        <a:bodyPr/>
        <a:lstStyle/>
        <a:p>
          <a:pPr>
            <a:buNone/>
          </a:pPr>
          <a:r>
            <a:rPr lang="zh-CN" altLang="en-US" sz="1600" b="1">
              <a:solidFill>
                <a:schemeClr val="tx1"/>
              </a:solidFill>
              <a:latin typeface="微软雅黑" panose="020B0503020204020204" charset="-122"/>
              <a:ea typeface="微软雅黑" panose="020B0503020204020204" charset="-122"/>
              <a:cs typeface="+mn-cs"/>
            </a:rPr>
            <a:t>赔付</a:t>
          </a:r>
          <a:endParaRPr lang="en-US" altLang="zh-CN" sz="1600" b="1">
            <a:solidFill>
              <a:schemeClr val="tx1"/>
            </a:solidFill>
            <a:latin typeface="微软雅黑" panose="020B0503020204020204" charset="-122"/>
            <a:ea typeface="微软雅黑" panose="020B0503020204020204" charset="-122"/>
            <a:cs typeface="+mn-cs"/>
          </a:endParaRPr>
        </a:p>
      </dgm:t>
    </dgm:pt>
    <dgm:pt modelId="{F77D4BAD-55AB-4C32-8B7D-CAE1DD26F0CB}" type="parTrans" cxnId="{793213D8-FCCE-429D-83B8-5C08632E31CC}">
      <dgm:prSet/>
      <dgm:spPr/>
      <dgm:t>
        <a:bodyPr/>
        <a:lstStyle/>
        <a:p>
          <a:endParaRPr lang="zh-CN" altLang="en-US"/>
        </a:p>
      </dgm:t>
    </dgm:pt>
    <dgm:pt modelId="{5CC21EAB-56A0-4E60-9A04-9BE1BD396742}" type="sibTrans" cxnId="{793213D8-FCCE-429D-83B8-5C08632E31CC}">
      <dgm:prSet/>
      <dgm:spPr/>
      <dgm:t>
        <a:bodyPr/>
        <a:lstStyle/>
        <a:p>
          <a:endParaRPr lang="zh-CN" altLang="en-US"/>
        </a:p>
      </dgm:t>
    </dgm:pt>
    <dgm:pt modelId="{89F55212-0006-4FF8-9FB4-BADC5DA65507}">
      <dgm:prSet/>
      <dgm:spPr>
        <a:xfrm rot="5400000">
          <a:off x="2395990" y="-1050932"/>
          <a:ext cx="383240" cy="4349779"/>
        </a:xfrm>
        <a:prstGeom prst="round2SameRect">
          <a:avLst/>
        </a:prstGeom>
        <a:solidFill>
          <a:sysClr val="window" lastClr="FFFFFF">
            <a:alpha val="90000"/>
            <a:hueOff val="0"/>
            <a:satOff val="0"/>
            <a:lumOff val="0"/>
            <a:alphaOff val="0"/>
          </a:sysClr>
        </a:solidFill>
        <a:ln w="12700" cap="flat" cmpd="sng" algn="ctr">
          <a:solidFill>
            <a:schemeClr val="tx1"/>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根据被保险人提供的材料，确定出险事故的保险责任；如核实不属于保险责任，理赔人员会及时进行告知。</a:t>
          </a:r>
        </a:p>
      </dgm:t>
    </dgm:pt>
    <dgm:pt modelId="{3329737F-361D-4375-B5DD-6EE0DC2466C9}" type="parTrans" cxnId="{C46CAF85-C2F3-44DC-953D-E5C96E8DF790}">
      <dgm:prSet/>
      <dgm:spPr/>
      <dgm:t>
        <a:bodyPr/>
        <a:lstStyle/>
        <a:p>
          <a:endParaRPr lang="zh-CN" altLang="en-US"/>
        </a:p>
      </dgm:t>
    </dgm:pt>
    <dgm:pt modelId="{30648118-5333-46DB-BCE7-DA744C4D16C4}" type="sibTrans" cxnId="{C46CAF85-C2F3-44DC-953D-E5C96E8DF790}">
      <dgm:prSet/>
      <dgm:spPr/>
      <dgm:t>
        <a:bodyPr/>
        <a:lstStyle/>
        <a:p>
          <a:endParaRPr lang="zh-CN" altLang="en-US"/>
        </a:p>
      </dgm:t>
    </dgm:pt>
    <dgm:pt modelId="{71A6DF66-8634-4157-9FD7-C83EAB8B9F51}">
      <dgm:prSet/>
      <dgm:spPr>
        <a:xfrm rot="5400000">
          <a:off x="2395990" y="-585147"/>
          <a:ext cx="383240" cy="4349779"/>
        </a:xfrm>
        <a:prstGeom prst="round2SameRect">
          <a:avLst/>
        </a:prstGeom>
        <a:solidFill>
          <a:sysClr val="window" lastClr="FFFFFF">
            <a:alpha val="90000"/>
            <a:hueOff val="0"/>
            <a:satOff val="0"/>
            <a:lumOff val="0"/>
            <a:alphaOff val="0"/>
          </a:sysClr>
        </a:solidFill>
        <a:ln w="12700" cap="flat" cmpd="sng" algn="ctr">
          <a:solidFill>
            <a:schemeClr val="tx1"/>
          </a:solidFill>
          <a:prstDash val="solid"/>
          <a:miter lim="800000"/>
        </a:ln>
        <a:effectLst/>
      </dgm:spPr>
      <dgm:t>
        <a:bodyPr/>
        <a:lstStyle/>
        <a:p>
          <a:pPr>
            <a:buChar char="•"/>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核实保险责任后，根据被保险人提交的材料进行损失核定，并与被保险人代表进行确认。</a:t>
          </a:r>
        </a:p>
      </dgm:t>
    </dgm:pt>
    <dgm:pt modelId="{D89D7775-425F-4028-B34F-FCCE08DD910A}" type="parTrans" cxnId="{EF76BF73-134F-4F3D-BEF7-C3A51376D530}">
      <dgm:prSet/>
      <dgm:spPr/>
      <dgm:t>
        <a:bodyPr/>
        <a:lstStyle/>
        <a:p>
          <a:endParaRPr lang="zh-CN" altLang="en-US"/>
        </a:p>
      </dgm:t>
    </dgm:pt>
    <dgm:pt modelId="{E51C373D-E6C2-4348-97C4-365FB8668BB7}" type="sibTrans" cxnId="{EF76BF73-134F-4F3D-BEF7-C3A51376D530}">
      <dgm:prSet/>
      <dgm:spPr/>
      <dgm:t>
        <a:bodyPr/>
        <a:lstStyle/>
        <a:p>
          <a:endParaRPr lang="zh-CN" altLang="en-US"/>
        </a:p>
      </dgm:t>
    </dgm:pt>
    <dgm:pt modelId="{65763821-D6C5-4A9E-B90A-3FE732CECED6}" type="pres">
      <dgm:prSet presAssocID="{9A55E8A0-5080-41F4-B363-1525ACE674D4}" presName="linearFlow" presStyleCnt="0">
        <dgm:presLayoutVars>
          <dgm:dir/>
          <dgm:animLvl val="lvl"/>
          <dgm:resizeHandles val="exact"/>
        </dgm:presLayoutVars>
      </dgm:prSet>
      <dgm:spPr/>
    </dgm:pt>
    <dgm:pt modelId="{D85FB00B-44E1-46B7-8C69-6BF88BB6B226}" type="pres">
      <dgm:prSet presAssocID="{A995C1D0-77CB-405C-B079-B6D316D2EAAB}" presName="composite" presStyleCnt="0"/>
      <dgm:spPr/>
    </dgm:pt>
    <dgm:pt modelId="{EDF02A2F-3077-4222-8FE0-ED1DAE16D386}" type="pres">
      <dgm:prSet presAssocID="{A995C1D0-77CB-405C-B079-B6D316D2EAAB}" presName="parentText" presStyleLbl="alignNode1" presStyleIdx="0" presStyleCnt="5">
        <dgm:presLayoutVars>
          <dgm:chMax val="1"/>
          <dgm:bulletEnabled val="1"/>
        </dgm:presLayoutVars>
      </dgm:prSet>
      <dgm:spPr/>
    </dgm:pt>
    <dgm:pt modelId="{CFC34E15-6EFA-4EDE-9F66-D59F0EF0C3B6}" type="pres">
      <dgm:prSet presAssocID="{A995C1D0-77CB-405C-B079-B6D316D2EAAB}" presName="descendantText" presStyleLbl="alignAcc1" presStyleIdx="0" presStyleCnt="5">
        <dgm:presLayoutVars>
          <dgm:bulletEnabled val="1"/>
        </dgm:presLayoutVars>
      </dgm:prSet>
      <dgm:spPr/>
    </dgm:pt>
    <dgm:pt modelId="{75727213-C662-474B-B47D-382EF2DF1889}" type="pres">
      <dgm:prSet presAssocID="{564BEAC8-6161-492B-91CA-B8EE86F55D75}" presName="sp" presStyleCnt="0"/>
      <dgm:spPr/>
    </dgm:pt>
    <dgm:pt modelId="{D64F61B7-09DC-4674-A2AA-0A3096A36270}" type="pres">
      <dgm:prSet presAssocID="{B955F583-67E9-4C8A-81F2-9024B47500B4}" presName="composite" presStyleCnt="0"/>
      <dgm:spPr/>
    </dgm:pt>
    <dgm:pt modelId="{579F3692-B886-4B99-A9C5-35548F2CE8B3}" type="pres">
      <dgm:prSet presAssocID="{B955F583-67E9-4C8A-81F2-9024B47500B4}" presName="parentText" presStyleLbl="alignNode1" presStyleIdx="1" presStyleCnt="5">
        <dgm:presLayoutVars>
          <dgm:chMax val="1"/>
          <dgm:bulletEnabled val="1"/>
        </dgm:presLayoutVars>
      </dgm:prSet>
      <dgm:spPr/>
    </dgm:pt>
    <dgm:pt modelId="{F3881ACD-8231-43D6-93C2-F4D98B9BED6E}" type="pres">
      <dgm:prSet presAssocID="{B955F583-67E9-4C8A-81F2-9024B47500B4}" presName="descendantText" presStyleLbl="alignAcc1" presStyleIdx="1" presStyleCnt="5">
        <dgm:presLayoutVars>
          <dgm:bulletEnabled val="1"/>
        </dgm:presLayoutVars>
      </dgm:prSet>
      <dgm:spPr/>
    </dgm:pt>
    <dgm:pt modelId="{03FF0139-3CD6-4173-ACD4-527B7462A385}" type="pres">
      <dgm:prSet presAssocID="{B2D1812B-8888-4C0E-98A0-56CA66CE34B1}" presName="sp" presStyleCnt="0"/>
      <dgm:spPr/>
    </dgm:pt>
    <dgm:pt modelId="{306D716B-53C3-4281-860D-48251BD9CFF6}" type="pres">
      <dgm:prSet presAssocID="{A3672CCA-F079-4B14-982F-D80F2B349B68}" presName="composite" presStyleCnt="0"/>
      <dgm:spPr/>
    </dgm:pt>
    <dgm:pt modelId="{F933960B-3637-4C00-9A9D-5A1CF5B6CD0D}" type="pres">
      <dgm:prSet presAssocID="{A3672CCA-F079-4B14-982F-D80F2B349B68}" presName="parentText" presStyleLbl="alignNode1" presStyleIdx="2" presStyleCnt="5">
        <dgm:presLayoutVars>
          <dgm:chMax val="1"/>
          <dgm:bulletEnabled val="1"/>
        </dgm:presLayoutVars>
      </dgm:prSet>
      <dgm:spPr/>
    </dgm:pt>
    <dgm:pt modelId="{047C73B0-2FD7-4577-A11B-A3F3EE36C83B}" type="pres">
      <dgm:prSet presAssocID="{A3672CCA-F079-4B14-982F-D80F2B349B68}" presName="descendantText" presStyleLbl="alignAcc1" presStyleIdx="2" presStyleCnt="5">
        <dgm:presLayoutVars>
          <dgm:bulletEnabled val="1"/>
        </dgm:presLayoutVars>
      </dgm:prSet>
      <dgm:spPr/>
    </dgm:pt>
    <dgm:pt modelId="{E07557FF-CF16-4C7B-9916-0A3CAD96B0DA}" type="pres">
      <dgm:prSet presAssocID="{540C346A-769F-49B8-BB5E-8CE173712369}" presName="sp" presStyleCnt="0"/>
      <dgm:spPr/>
    </dgm:pt>
    <dgm:pt modelId="{E73A9C9F-7433-4A68-9EB2-09248CCB95AD}" type="pres">
      <dgm:prSet presAssocID="{56E42454-EF82-40A8-BA6A-2175B527D2A6}" presName="composite" presStyleCnt="0"/>
      <dgm:spPr/>
    </dgm:pt>
    <dgm:pt modelId="{6AA6FBC4-C8E1-4B01-8069-46D5ACEA82A9}" type="pres">
      <dgm:prSet presAssocID="{56E42454-EF82-40A8-BA6A-2175B527D2A6}" presName="parentText" presStyleLbl="alignNode1" presStyleIdx="3" presStyleCnt="5">
        <dgm:presLayoutVars>
          <dgm:chMax val="1"/>
          <dgm:bulletEnabled val="1"/>
        </dgm:presLayoutVars>
      </dgm:prSet>
      <dgm:spPr/>
    </dgm:pt>
    <dgm:pt modelId="{0A8BD5EC-20B8-463A-9A75-F79AB275A4DF}" type="pres">
      <dgm:prSet presAssocID="{56E42454-EF82-40A8-BA6A-2175B527D2A6}" presName="descendantText" presStyleLbl="alignAcc1" presStyleIdx="3" presStyleCnt="5">
        <dgm:presLayoutVars>
          <dgm:bulletEnabled val="1"/>
        </dgm:presLayoutVars>
      </dgm:prSet>
      <dgm:spPr/>
    </dgm:pt>
    <dgm:pt modelId="{2742F69A-51A5-40E1-AE7D-BE1C7B367A50}" type="pres">
      <dgm:prSet presAssocID="{A3E4C36F-0DAB-47C0-A6D4-B2603F78A699}" presName="sp" presStyleCnt="0"/>
      <dgm:spPr/>
    </dgm:pt>
    <dgm:pt modelId="{7B558472-9DB0-4E4A-9933-D1B07995846D}" type="pres">
      <dgm:prSet presAssocID="{8A81F413-4D3B-44D4-A21F-003C07E003B6}" presName="composite" presStyleCnt="0"/>
      <dgm:spPr/>
    </dgm:pt>
    <dgm:pt modelId="{0BE37E50-54BC-4BFD-B560-B5BFD07FC1E6}" type="pres">
      <dgm:prSet presAssocID="{8A81F413-4D3B-44D4-A21F-003C07E003B6}" presName="parentText" presStyleLbl="alignNode1" presStyleIdx="4" presStyleCnt="5">
        <dgm:presLayoutVars>
          <dgm:chMax val="1"/>
          <dgm:bulletEnabled val="1"/>
        </dgm:presLayoutVars>
      </dgm:prSet>
      <dgm:spPr/>
    </dgm:pt>
    <dgm:pt modelId="{82CD932E-F623-4202-9D43-6D93C1B9E496}" type="pres">
      <dgm:prSet presAssocID="{8A81F413-4D3B-44D4-A21F-003C07E003B6}" presName="descendantText" presStyleLbl="alignAcc1" presStyleIdx="4" presStyleCnt="5">
        <dgm:presLayoutVars>
          <dgm:bulletEnabled val="1"/>
        </dgm:presLayoutVars>
      </dgm:prSet>
      <dgm:spPr/>
    </dgm:pt>
  </dgm:ptLst>
  <dgm:cxnLst>
    <dgm:cxn modelId="{B47BF409-57B8-493D-983C-008EE9212615}" srcId="{9A55E8A0-5080-41F4-B363-1525ACE674D4}" destId="{A995C1D0-77CB-405C-B079-B6D316D2EAAB}" srcOrd="0" destOrd="0" parTransId="{E3AFF9F4-4B82-4209-A3BA-07C38B73B6D4}" sibTransId="{564BEAC8-6161-492B-91CA-B8EE86F55D75}"/>
    <dgm:cxn modelId="{27E6020B-7D3F-45C5-8AD8-F7A44E2FAC83}" type="presOf" srcId="{9A55E8A0-5080-41F4-B363-1525ACE674D4}" destId="{65763821-D6C5-4A9E-B90A-3FE732CECED6}" srcOrd="0" destOrd="0" presId="urn:microsoft.com/office/officeart/2005/8/layout/chevron2"/>
    <dgm:cxn modelId="{25D25A0D-2124-4808-BBBC-E3A109005F25}" type="presOf" srcId="{A995C1D0-77CB-405C-B079-B6D316D2EAAB}" destId="{EDF02A2F-3077-4222-8FE0-ED1DAE16D386}" srcOrd="0" destOrd="0" presId="urn:microsoft.com/office/officeart/2005/8/layout/chevron2"/>
    <dgm:cxn modelId="{9F008328-A3F3-4201-A40A-D4CCBAF1B8DA}" srcId="{B955F583-67E9-4C8A-81F2-9024B47500B4}" destId="{56C3FFA9-DC0C-474D-9F62-E2F0E492772D}" srcOrd="0" destOrd="0" parTransId="{35D4FED9-02B8-41A3-881B-5C3C813648A4}" sibTransId="{53C739D0-7B33-4DA4-95EE-AA5F09EC06C1}"/>
    <dgm:cxn modelId="{FB6FC834-1554-49DB-9120-CAF62B16D510}" type="presOf" srcId="{AC27E8B5-E10E-49E6-AC25-2BB9F7247752}" destId="{82CD932E-F623-4202-9D43-6D93C1B9E496}" srcOrd="0" destOrd="0" presId="urn:microsoft.com/office/officeart/2005/8/layout/chevron2"/>
    <dgm:cxn modelId="{8079C361-F30D-410E-B93B-6DBA92FEF7DD}" srcId="{A995C1D0-77CB-405C-B079-B6D316D2EAAB}" destId="{4DFD917A-0089-4387-91D1-33EE07B1243F}" srcOrd="0" destOrd="0" parTransId="{CD9018A1-F3F4-465F-BCD5-975187822E01}" sibTransId="{3CB2345E-86BB-4250-8665-B99632FC2C68}"/>
    <dgm:cxn modelId="{A0CD9969-7E95-4631-81D0-D35CF4479250}" type="presOf" srcId="{8A81F413-4D3B-44D4-A21F-003C07E003B6}" destId="{0BE37E50-54BC-4BFD-B560-B5BFD07FC1E6}" srcOrd="0" destOrd="0" presId="urn:microsoft.com/office/officeart/2005/8/layout/chevron2"/>
    <dgm:cxn modelId="{AA3A0A6D-88E0-4E3E-AADE-FE9988353688}" srcId="{9A55E8A0-5080-41F4-B363-1525ACE674D4}" destId="{B955F583-67E9-4C8A-81F2-9024B47500B4}" srcOrd="1" destOrd="0" parTransId="{61288971-EE7E-4A79-A070-2A07CD5EC5A3}" sibTransId="{B2D1812B-8888-4C0E-98A0-56CA66CE34B1}"/>
    <dgm:cxn modelId="{EF76BF73-134F-4F3D-BEF7-C3A51376D530}" srcId="{56E42454-EF82-40A8-BA6A-2175B527D2A6}" destId="{71A6DF66-8634-4157-9FD7-C83EAB8B9F51}" srcOrd="0" destOrd="0" parTransId="{D89D7775-425F-4028-B34F-FCCE08DD910A}" sibTransId="{E51C373D-E6C2-4348-97C4-365FB8668BB7}"/>
    <dgm:cxn modelId="{18998C85-AE01-4C13-BCF7-1931ECBC0C93}" srcId="{8A81F413-4D3B-44D4-A21F-003C07E003B6}" destId="{AC27E8B5-E10E-49E6-AC25-2BB9F7247752}" srcOrd="0" destOrd="0" parTransId="{E30D0001-475D-4943-B106-73EFEBCC959A}" sibTransId="{0349EB9E-A441-4950-8807-F0C5AECED8D5}"/>
    <dgm:cxn modelId="{C46CAF85-C2F3-44DC-953D-E5C96E8DF790}" srcId="{A3672CCA-F079-4B14-982F-D80F2B349B68}" destId="{89F55212-0006-4FF8-9FB4-BADC5DA65507}" srcOrd="0" destOrd="0" parTransId="{3329737F-361D-4375-B5DD-6EE0DC2466C9}" sibTransId="{30648118-5333-46DB-BCE7-DA744C4D16C4}"/>
    <dgm:cxn modelId="{9D661E91-DADE-4CB7-A233-16AAEA4F59F7}" type="presOf" srcId="{56C3FFA9-DC0C-474D-9F62-E2F0E492772D}" destId="{F3881ACD-8231-43D6-93C2-F4D98B9BED6E}" srcOrd="0" destOrd="0" presId="urn:microsoft.com/office/officeart/2005/8/layout/chevron2"/>
    <dgm:cxn modelId="{FC14889D-161D-453B-98BA-BA9669A23D14}" type="presOf" srcId="{89F55212-0006-4FF8-9FB4-BADC5DA65507}" destId="{047C73B0-2FD7-4577-A11B-A3F3EE36C83B}" srcOrd="0" destOrd="0" presId="urn:microsoft.com/office/officeart/2005/8/layout/chevron2"/>
    <dgm:cxn modelId="{C42DA2AB-5F78-4C03-B5C5-14A84E3B8AE8}" type="presOf" srcId="{4DFD917A-0089-4387-91D1-33EE07B1243F}" destId="{CFC34E15-6EFA-4EDE-9F66-D59F0EF0C3B6}" srcOrd="0" destOrd="0" presId="urn:microsoft.com/office/officeart/2005/8/layout/chevron2"/>
    <dgm:cxn modelId="{6312A7AD-CD37-4898-BB72-B994920FC102}" type="presOf" srcId="{56E42454-EF82-40A8-BA6A-2175B527D2A6}" destId="{6AA6FBC4-C8E1-4B01-8069-46D5ACEA82A9}" srcOrd="0" destOrd="0" presId="urn:microsoft.com/office/officeart/2005/8/layout/chevron2"/>
    <dgm:cxn modelId="{3ACAC2B3-5C6E-4603-8672-F9AFC0EE81A5}" type="presOf" srcId="{B955F583-67E9-4C8A-81F2-9024B47500B4}" destId="{579F3692-B886-4B99-A9C5-35548F2CE8B3}" srcOrd="0" destOrd="0" presId="urn:microsoft.com/office/officeart/2005/8/layout/chevron2"/>
    <dgm:cxn modelId="{C7A992BA-5C04-4ED6-A09C-174F23CCA471}" srcId="{9A55E8A0-5080-41F4-B363-1525ACE674D4}" destId="{A3672CCA-F079-4B14-982F-D80F2B349B68}" srcOrd="2" destOrd="0" parTransId="{812F7E55-4BD8-4DCE-8790-6D807070122A}" sibTransId="{540C346A-769F-49B8-BB5E-8CE173712369}"/>
    <dgm:cxn modelId="{41EC76BD-216F-4F34-85EC-FE5F8BC5D727}" type="presOf" srcId="{71A6DF66-8634-4157-9FD7-C83EAB8B9F51}" destId="{0A8BD5EC-20B8-463A-9A75-F79AB275A4DF}" srcOrd="0" destOrd="0" presId="urn:microsoft.com/office/officeart/2005/8/layout/chevron2"/>
    <dgm:cxn modelId="{793213D8-FCCE-429D-83B8-5C08632E31CC}" srcId="{9A55E8A0-5080-41F4-B363-1525ACE674D4}" destId="{8A81F413-4D3B-44D4-A21F-003C07E003B6}" srcOrd="4" destOrd="0" parTransId="{F77D4BAD-55AB-4C32-8B7D-CAE1DD26F0CB}" sibTransId="{5CC21EAB-56A0-4E60-9A04-9BE1BD396742}"/>
    <dgm:cxn modelId="{7EEAF9E8-C5BE-4A67-8269-D5CD7A066044}" srcId="{9A55E8A0-5080-41F4-B363-1525ACE674D4}" destId="{56E42454-EF82-40A8-BA6A-2175B527D2A6}" srcOrd="3" destOrd="0" parTransId="{B920EE49-9AB7-4C16-83AF-4BC45F0A3C25}" sibTransId="{A3E4C36F-0DAB-47C0-A6D4-B2603F78A699}"/>
    <dgm:cxn modelId="{94DD79F4-8209-47B5-B07C-954D3586DBDC}" type="presOf" srcId="{A3672CCA-F079-4B14-982F-D80F2B349B68}" destId="{F933960B-3637-4C00-9A9D-5A1CF5B6CD0D}" srcOrd="0" destOrd="0" presId="urn:microsoft.com/office/officeart/2005/8/layout/chevron2"/>
    <dgm:cxn modelId="{A212C5E9-7680-471C-A78B-06FCE030E735}" type="presParOf" srcId="{65763821-D6C5-4A9E-B90A-3FE732CECED6}" destId="{D85FB00B-44E1-46B7-8C69-6BF88BB6B226}" srcOrd="0" destOrd="0" presId="urn:microsoft.com/office/officeart/2005/8/layout/chevron2"/>
    <dgm:cxn modelId="{D3A5DC50-E3D6-4956-B55D-6A157E9BDA72}" type="presParOf" srcId="{D85FB00B-44E1-46B7-8C69-6BF88BB6B226}" destId="{EDF02A2F-3077-4222-8FE0-ED1DAE16D386}" srcOrd="0" destOrd="0" presId="urn:microsoft.com/office/officeart/2005/8/layout/chevron2"/>
    <dgm:cxn modelId="{1C791A22-C235-4BB9-BB6B-5F9C264A4FDC}" type="presParOf" srcId="{D85FB00B-44E1-46B7-8C69-6BF88BB6B226}" destId="{CFC34E15-6EFA-4EDE-9F66-D59F0EF0C3B6}" srcOrd="1" destOrd="0" presId="urn:microsoft.com/office/officeart/2005/8/layout/chevron2"/>
    <dgm:cxn modelId="{C3B69AF0-ED32-4BDB-A008-A0EE30130A7B}" type="presParOf" srcId="{65763821-D6C5-4A9E-B90A-3FE732CECED6}" destId="{75727213-C662-474B-B47D-382EF2DF1889}" srcOrd="1" destOrd="0" presId="urn:microsoft.com/office/officeart/2005/8/layout/chevron2"/>
    <dgm:cxn modelId="{D31B50D3-7590-4242-A331-9F7ACA66D67A}" type="presParOf" srcId="{65763821-D6C5-4A9E-B90A-3FE732CECED6}" destId="{D64F61B7-09DC-4674-A2AA-0A3096A36270}" srcOrd="2" destOrd="0" presId="urn:microsoft.com/office/officeart/2005/8/layout/chevron2"/>
    <dgm:cxn modelId="{58315599-5FD9-456B-AFEB-845FCF66B78B}" type="presParOf" srcId="{D64F61B7-09DC-4674-A2AA-0A3096A36270}" destId="{579F3692-B886-4B99-A9C5-35548F2CE8B3}" srcOrd="0" destOrd="0" presId="urn:microsoft.com/office/officeart/2005/8/layout/chevron2"/>
    <dgm:cxn modelId="{9F594E51-008E-43CB-84E2-62F54EC3AB5C}" type="presParOf" srcId="{D64F61B7-09DC-4674-A2AA-0A3096A36270}" destId="{F3881ACD-8231-43D6-93C2-F4D98B9BED6E}" srcOrd="1" destOrd="0" presId="urn:microsoft.com/office/officeart/2005/8/layout/chevron2"/>
    <dgm:cxn modelId="{5810F3B1-5292-487B-BAEA-0783E02FDF72}" type="presParOf" srcId="{65763821-D6C5-4A9E-B90A-3FE732CECED6}" destId="{03FF0139-3CD6-4173-ACD4-527B7462A385}" srcOrd="3" destOrd="0" presId="urn:microsoft.com/office/officeart/2005/8/layout/chevron2"/>
    <dgm:cxn modelId="{D12D9CF5-5611-44A3-96E1-0C13FBAC2684}" type="presParOf" srcId="{65763821-D6C5-4A9E-B90A-3FE732CECED6}" destId="{306D716B-53C3-4281-860D-48251BD9CFF6}" srcOrd="4" destOrd="0" presId="urn:microsoft.com/office/officeart/2005/8/layout/chevron2"/>
    <dgm:cxn modelId="{C224202B-7496-47CB-8A23-3698B0E25EAC}" type="presParOf" srcId="{306D716B-53C3-4281-860D-48251BD9CFF6}" destId="{F933960B-3637-4C00-9A9D-5A1CF5B6CD0D}" srcOrd="0" destOrd="0" presId="urn:microsoft.com/office/officeart/2005/8/layout/chevron2"/>
    <dgm:cxn modelId="{552F816D-399A-4C26-A7FF-2DDA064D6EA4}" type="presParOf" srcId="{306D716B-53C3-4281-860D-48251BD9CFF6}" destId="{047C73B0-2FD7-4577-A11B-A3F3EE36C83B}" srcOrd="1" destOrd="0" presId="urn:microsoft.com/office/officeart/2005/8/layout/chevron2"/>
    <dgm:cxn modelId="{4B7B04FB-83D3-4AAD-8CB0-393FCDD024ED}" type="presParOf" srcId="{65763821-D6C5-4A9E-B90A-3FE732CECED6}" destId="{E07557FF-CF16-4C7B-9916-0A3CAD96B0DA}" srcOrd="5" destOrd="0" presId="urn:microsoft.com/office/officeart/2005/8/layout/chevron2"/>
    <dgm:cxn modelId="{B80C426F-C705-4433-B330-0695BEE80E97}" type="presParOf" srcId="{65763821-D6C5-4A9E-B90A-3FE732CECED6}" destId="{E73A9C9F-7433-4A68-9EB2-09248CCB95AD}" srcOrd="6" destOrd="0" presId="urn:microsoft.com/office/officeart/2005/8/layout/chevron2"/>
    <dgm:cxn modelId="{7F8CAFA4-F1CA-456F-BC5C-4521B47723F2}" type="presParOf" srcId="{E73A9C9F-7433-4A68-9EB2-09248CCB95AD}" destId="{6AA6FBC4-C8E1-4B01-8069-46D5ACEA82A9}" srcOrd="0" destOrd="0" presId="urn:microsoft.com/office/officeart/2005/8/layout/chevron2"/>
    <dgm:cxn modelId="{52D55AC5-8920-43B4-9780-786D25A92F63}" type="presParOf" srcId="{E73A9C9F-7433-4A68-9EB2-09248CCB95AD}" destId="{0A8BD5EC-20B8-463A-9A75-F79AB275A4DF}" srcOrd="1" destOrd="0" presId="urn:microsoft.com/office/officeart/2005/8/layout/chevron2"/>
    <dgm:cxn modelId="{EF94C633-70CE-45AB-A5C9-E577C6F0EEB4}" type="presParOf" srcId="{65763821-D6C5-4A9E-B90A-3FE732CECED6}" destId="{2742F69A-51A5-40E1-AE7D-BE1C7B367A50}" srcOrd="7" destOrd="0" presId="urn:microsoft.com/office/officeart/2005/8/layout/chevron2"/>
    <dgm:cxn modelId="{6AA21589-FEE4-4113-A530-1859F72E2403}" type="presParOf" srcId="{65763821-D6C5-4A9E-B90A-3FE732CECED6}" destId="{7B558472-9DB0-4E4A-9933-D1B07995846D}" srcOrd="8" destOrd="0" presId="urn:microsoft.com/office/officeart/2005/8/layout/chevron2"/>
    <dgm:cxn modelId="{81A2E2DD-1311-4C57-A4E2-E5555B512C02}" type="presParOf" srcId="{7B558472-9DB0-4E4A-9933-D1B07995846D}" destId="{0BE37E50-54BC-4BFD-B560-B5BFD07FC1E6}" srcOrd="0" destOrd="0" presId="urn:microsoft.com/office/officeart/2005/8/layout/chevron2"/>
    <dgm:cxn modelId="{07127EBA-6B60-4262-B1F8-2FC9555B9F6B}" type="presParOf" srcId="{7B558472-9DB0-4E4A-9933-D1B07995846D}" destId="{82CD932E-F623-4202-9D43-6D93C1B9E496}" srcOrd="1" destOrd="0" presId="urn:microsoft.com/office/officeart/2005/8/layout/chevron2"/>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F02A2F-3077-4222-8FE0-ED1DAE16D386}">
      <dsp:nvSpPr>
        <dsp:cNvPr id="0" name=""/>
        <dsp:cNvSpPr/>
      </dsp:nvSpPr>
      <dsp:spPr>
        <a:xfrm rot="5400000">
          <a:off x="-130517" y="132632"/>
          <a:ext cx="870119" cy="609083"/>
        </a:xfrm>
        <a:prstGeom prst="chevron">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zh-CN" altLang="en-US" sz="1600" b="1" kern="1200">
              <a:solidFill>
                <a:schemeClr val="tx1"/>
              </a:solidFill>
              <a:latin typeface="微软雅黑" panose="020B0503020204020204" charset="-122"/>
              <a:ea typeface="微软雅黑" panose="020B0503020204020204" charset="-122"/>
              <a:cs typeface="+mn-cs"/>
            </a:rPr>
            <a:t>报案</a:t>
          </a:r>
        </a:p>
      </dsp:txBody>
      <dsp:txXfrm rot="-5400000">
        <a:off x="2" y="306656"/>
        <a:ext cx="609083" cy="261036"/>
      </dsp:txXfrm>
    </dsp:sp>
    <dsp:sp modelId="{CFC34E15-6EFA-4EDE-9F66-D59F0EF0C3B6}">
      <dsp:nvSpPr>
        <dsp:cNvPr id="0" name=""/>
        <dsp:cNvSpPr/>
      </dsp:nvSpPr>
      <dsp:spPr>
        <a:xfrm rot="5400000">
          <a:off x="2402854" y="-1791655"/>
          <a:ext cx="565875" cy="4153416"/>
        </a:xfrm>
        <a:prstGeom prst="round2SameRect">
          <a:avLst/>
        </a:prstGeom>
        <a:solidFill>
          <a:schemeClr val="bg1">
            <a:alpha val="9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zh-CN" altLang="en-US" sz="1300" kern="1200">
              <a:solidFill>
                <a:sysClr val="windowText" lastClr="000000">
                  <a:hueOff val="0"/>
                  <a:satOff val="0"/>
                  <a:lumOff val="0"/>
                  <a:alphaOff val="0"/>
                </a:sysClr>
              </a:solidFill>
              <a:latin typeface="等线" panose="02010600030101010101" charset="-122"/>
              <a:ea typeface="等线" panose="02010600030101010101" charset="-122"/>
              <a:cs typeface="+mn-cs"/>
            </a:rPr>
            <a:t>发生保险事故后，应在出险后</a:t>
          </a:r>
          <a:r>
            <a:rPr lang="en-US" altLang="zh-CN" sz="1300" kern="1200">
              <a:solidFill>
                <a:sysClr val="windowText" lastClr="000000">
                  <a:hueOff val="0"/>
                  <a:satOff val="0"/>
                  <a:lumOff val="0"/>
                  <a:alphaOff val="0"/>
                </a:sysClr>
              </a:solidFill>
              <a:latin typeface="等线" panose="02010600030101010101" charset="-122"/>
              <a:ea typeface="等线" panose="02010600030101010101" charset="-122"/>
              <a:cs typeface="+mn-cs"/>
            </a:rPr>
            <a:t>48</a:t>
          </a:r>
          <a:r>
            <a:rPr lang="zh-CN" altLang="en-US" sz="1300" kern="1200">
              <a:solidFill>
                <a:sysClr val="windowText" lastClr="000000">
                  <a:hueOff val="0"/>
                  <a:satOff val="0"/>
                  <a:lumOff val="0"/>
                  <a:alphaOff val="0"/>
                </a:sysClr>
              </a:solidFill>
              <a:latin typeface="等线" panose="02010600030101010101" charset="-122"/>
              <a:ea typeface="等线" panose="02010600030101010101" charset="-122"/>
              <a:cs typeface="+mn-cs"/>
            </a:rPr>
            <a:t>小时内及时通知我司，否则可能会承担因通知延迟而产生的相应不利后果。</a:t>
          </a:r>
        </a:p>
      </dsp:txBody>
      <dsp:txXfrm rot="-5400000">
        <a:off x="609084" y="29739"/>
        <a:ext cx="4125792" cy="510627"/>
      </dsp:txXfrm>
    </dsp:sp>
    <dsp:sp modelId="{579F3692-B886-4B99-A9C5-35548F2CE8B3}">
      <dsp:nvSpPr>
        <dsp:cNvPr id="0" name=""/>
        <dsp:cNvSpPr/>
      </dsp:nvSpPr>
      <dsp:spPr>
        <a:xfrm rot="5400000">
          <a:off x="-130517" y="882420"/>
          <a:ext cx="870119" cy="609083"/>
        </a:xfrm>
        <a:prstGeom prst="chevron">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zh-CN" altLang="en-US" sz="1600" b="1" kern="1200">
              <a:solidFill>
                <a:schemeClr val="tx1"/>
              </a:solidFill>
              <a:latin typeface="微软雅黑" panose="020B0503020204020204" charset="-122"/>
              <a:ea typeface="微软雅黑" panose="020B0503020204020204" charset="-122"/>
              <a:cs typeface="+mn-cs"/>
            </a:rPr>
            <a:t>查勘</a:t>
          </a:r>
        </a:p>
      </dsp:txBody>
      <dsp:txXfrm rot="-5400000">
        <a:off x="2" y="1056444"/>
        <a:ext cx="609083" cy="261036"/>
      </dsp:txXfrm>
    </dsp:sp>
    <dsp:sp modelId="{F3881ACD-8231-43D6-93C2-F4D98B9BED6E}">
      <dsp:nvSpPr>
        <dsp:cNvPr id="0" name=""/>
        <dsp:cNvSpPr/>
      </dsp:nvSpPr>
      <dsp:spPr>
        <a:xfrm rot="5400000">
          <a:off x="2403002" y="-1042016"/>
          <a:ext cx="565577" cy="4153416"/>
        </a:xfrm>
        <a:prstGeom prst="round2SameRect">
          <a:avLst/>
        </a:prstGeom>
        <a:solidFill>
          <a:sysClr val="window" lastClr="FFFFFF">
            <a:alpha val="90000"/>
            <a:hueOff val="0"/>
            <a:satOff val="0"/>
            <a:lumOff val="0"/>
            <a:alphaOff val="0"/>
          </a:sys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zh-CN" altLang="en-US" sz="1300" kern="1200">
              <a:solidFill>
                <a:sysClr val="windowText" lastClr="000000">
                  <a:hueOff val="0"/>
                  <a:satOff val="0"/>
                  <a:lumOff val="0"/>
                  <a:alphaOff val="0"/>
                </a:sysClr>
              </a:solidFill>
              <a:latin typeface="等线" panose="02010600030101010101" charset="-122"/>
              <a:ea typeface="等线" panose="02010600030101010101" charset="-122"/>
              <a:cs typeface="+mn-cs"/>
            </a:rPr>
            <a:t>接到报案后，理赔人员会及时与您联系，了解案件情况，必要时会安排人员进行现场调查。</a:t>
          </a:r>
        </a:p>
      </dsp:txBody>
      <dsp:txXfrm rot="-5400000">
        <a:off x="609083" y="779512"/>
        <a:ext cx="4125807" cy="510359"/>
      </dsp:txXfrm>
    </dsp:sp>
    <dsp:sp modelId="{F933960B-3637-4C00-9A9D-5A1CF5B6CD0D}">
      <dsp:nvSpPr>
        <dsp:cNvPr id="0" name=""/>
        <dsp:cNvSpPr/>
      </dsp:nvSpPr>
      <dsp:spPr>
        <a:xfrm rot="5400000">
          <a:off x="-130517" y="1632208"/>
          <a:ext cx="870119" cy="609083"/>
        </a:xfrm>
        <a:prstGeom prst="chevron">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zh-CN" altLang="en-US" sz="1600" b="1" kern="1200">
              <a:solidFill>
                <a:schemeClr val="tx1"/>
              </a:solidFill>
              <a:latin typeface="微软雅黑" panose="020B0503020204020204" charset="-122"/>
              <a:ea typeface="微软雅黑" panose="020B0503020204020204" charset="-122"/>
              <a:cs typeface="+mn-cs"/>
            </a:rPr>
            <a:t>定责</a:t>
          </a:r>
        </a:p>
      </dsp:txBody>
      <dsp:txXfrm rot="-5400000">
        <a:off x="2" y="1806232"/>
        <a:ext cx="609083" cy="261036"/>
      </dsp:txXfrm>
    </dsp:sp>
    <dsp:sp modelId="{047C73B0-2FD7-4577-A11B-A3F3EE36C83B}">
      <dsp:nvSpPr>
        <dsp:cNvPr id="0" name=""/>
        <dsp:cNvSpPr/>
      </dsp:nvSpPr>
      <dsp:spPr>
        <a:xfrm rot="5400000">
          <a:off x="2403002" y="-292229"/>
          <a:ext cx="565577" cy="4153416"/>
        </a:xfrm>
        <a:prstGeom prst="round2SameRect">
          <a:avLst/>
        </a:prstGeom>
        <a:solidFill>
          <a:sysClr val="window" lastClr="FFFFFF">
            <a:alpha val="90000"/>
            <a:hueOff val="0"/>
            <a:satOff val="0"/>
            <a:lumOff val="0"/>
            <a:alphaOff val="0"/>
          </a:sys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zh-CN" altLang="en-US" sz="1300" kern="1200">
              <a:solidFill>
                <a:sysClr val="windowText" lastClr="000000">
                  <a:hueOff val="0"/>
                  <a:satOff val="0"/>
                  <a:lumOff val="0"/>
                  <a:alphaOff val="0"/>
                </a:sysClr>
              </a:solidFill>
              <a:latin typeface="等线" panose="02010600030101010101" charset="-122"/>
              <a:ea typeface="等线" panose="02010600030101010101" charset="-122"/>
              <a:cs typeface="+mn-cs"/>
            </a:rPr>
            <a:t>根据被保险人提供的材料，确定出险事故的保险责任；如核实不属于保险责任，理赔人员会及时进行告知。</a:t>
          </a:r>
        </a:p>
      </dsp:txBody>
      <dsp:txXfrm rot="-5400000">
        <a:off x="609083" y="1529299"/>
        <a:ext cx="4125807" cy="510359"/>
      </dsp:txXfrm>
    </dsp:sp>
    <dsp:sp modelId="{6AA6FBC4-C8E1-4B01-8069-46D5ACEA82A9}">
      <dsp:nvSpPr>
        <dsp:cNvPr id="0" name=""/>
        <dsp:cNvSpPr/>
      </dsp:nvSpPr>
      <dsp:spPr>
        <a:xfrm rot="5400000">
          <a:off x="-130517" y="2381995"/>
          <a:ext cx="870119" cy="609083"/>
        </a:xfrm>
        <a:prstGeom prst="chevron">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zh-CN" altLang="en-US" sz="1600" b="1" kern="1200">
              <a:solidFill>
                <a:schemeClr val="tx1"/>
              </a:solidFill>
              <a:latin typeface="微软雅黑" panose="020B0503020204020204" charset="-122"/>
              <a:ea typeface="微软雅黑" panose="020B0503020204020204" charset="-122"/>
              <a:cs typeface="+mn-cs"/>
            </a:rPr>
            <a:t>定损</a:t>
          </a:r>
          <a:endParaRPr lang="en-US" altLang="zh-CN" sz="1600" b="1" kern="1200">
            <a:solidFill>
              <a:schemeClr val="tx1"/>
            </a:solidFill>
            <a:latin typeface="微软雅黑" panose="020B0503020204020204" charset="-122"/>
            <a:ea typeface="微软雅黑" panose="020B0503020204020204" charset="-122"/>
            <a:cs typeface="+mn-cs"/>
          </a:endParaRPr>
        </a:p>
      </dsp:txBody>
      <dsp:txXfrm rot="-5400000">
        <a:off x="2" y="2556019"/>
        <a:ext cx="609083" cy="261036"/>
      </dsp:txXfrm>
    </dsp:sp>
    <dsp:sp modelId="{0A8BD5EC-20B8-463A-9A75-F79AB275A4DF}">
      <dsp:nvSpPr>
        <dsp:cNvPr id="0" name=""/>
        <dsp:cNvSpPr/>
      </dsp:nvSpPr>
      <dsp:spPr>
        <a:xfrm rot="5400000">
          <a:off x="2403002" y="457558"/>
          <a:ext cx="565577" cy="4153416"/>
        </a:xfrm>
        <a:prstGeom prst="round2SameRect">
          <a:avLst/>
        </a:prstGeom>
        <a:solidFill>
          <a:sysClr val="window" lastClr="FFFFFF">
            <a:alpha val="90000"/>
            <a:hueOff val="0"/>
            <a:satOff val="0"/>
            <a:lumOff val="0"/>
            <a:alphaOff val="0"/>
          </a:sys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zh-CN" altLang="en-US" sz="1300" kern="1200">
              <a:solidFill>
                <a:sysClr val="windowText" lastClr="000000">
                  <a:hueOff val="0"/>
                  <a:satOff val="0"/>
                  <a:lumOff val="0"/>
                  <a:alphaOff val="0"/>
                </a:sysClr>
              </a:solidFill>
              <a:latin typeface="等线" panose="02010600030101010101" charset="-122"/>
              <a:ea typeface="等线" panose="02010600030101010101" charset="-122"/>
              <a:cs typeface="+mn-cs"/>
            </a:rPr>
            <a:t>核实保险责任后，根据被保险人提交的材料进行损失核定，并与被保险人代表进行确认。</a:t>
          </a:r>
        </a:p>
      </dsp:txBody>
      <dsp:txXfrm rot="-5400000">
        <a:off x="609083" y="2279087"/>
        <a:ext cx="4125807" cy="510359"/>
      </dsp:txXfrm>
    </dsp:sp>
    <dsp:sp modelId="{0BE37E50-54BC-4BFD-B560-B5BFD07FC1E6}">
      <dsp:nvSpPr>
        <dsp:cNvPr id="0" name=""/>
        <dsp:cNvSpPr/>
      </dsp:nvSpPr>
      <dsp:spPr>
        <a:xfrm rot="5400000">
          <a:off x="-130517" y="3131783"/>
          <a:ext cx="870119" cy="609083"/>
        </a:xfrm>
        <a:prstGeom prst="chevron">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zh-CN" altLang="en-US" sz="1600" b="1" kern="1200">
              <a:solidFill>
                <a:schemeClr val="tx1"/>
              </a:solidFill>
              <a:latin typeface="微软雅黑" panose="020B0503020204020204" charset="-122"/>
              <a:ea typeface="微软雅黑" panose="020B0503020204020204" charset="-122"/>
              <a:cs typeface="+mn-cs"/>
            </a:rPr>
            <a:t>赔付</a:t>
          </a:r>
          <a:endParaRPr lang="en-US" altLang="zh-CN" sz="1600" b="1" kern="1200">
            <a:solidFill>
              <a:schemeClr val="tx1"/>
            </a:solidFill>
            <a:latin typeface="微软雅黑" panose="020B0503020204020204" charset="-122"/>
            <a:ea typeface="微软雅黑" panose="020B0503020204020204" charset="-122"/>
            <a:cs typeface="+mn-cs"/>
          </a:endParaRPr>
        </a:p>
      </dsp:txBody>
      <dsp:txXfrm rot="-5400000">
        <a:off x="2" y="3305807"/>
        <a:ext cx="609083" cy="261036"/>
      </dsp:txXfrm>
    </dsp:sp>
    <dsp:sp modelId="{82CD932E-F623-4202-9D43-6D93C1B9E496}">
      <dsp:nvSpPr>
        <dsp:cNvPr id="0" name=""/>
        <dsp:cNvSpPr/>
      </dsp:nvSpPr>
      <dsp:spPr>
        <a:xfrm rot="5400000">
          <a:off x="2403002" y="1207346"/>
          <a:ext cx="565577" cy="4153416"/>
        </a:xfrm>
        <a:prstGeom prst="round2SameRect">
          <a:avLst/>
        </a:prstGeom>
        <a:solidFill>
          <a:sysClr val="window" lastClr="FFFFFF">
            <a:alpha val="90000"/>
            <a:hueOff val="0"/>
            <a:satOff val="0"/>
            <a:lumOff val="0"/>
            <a:alphaOff val="0"/>
          </a:sys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zh-CN" altLang="en-US" sz="1300" kern="1200">
              <a:solidFill>
                <a:sysClr val="windowText" lastClr="000000">
                  <a:hueOff val="0"/>
                  <a:satOff val="0"/>
                  <a:lumOff val="0"/>
                  <a:alphaOff val="0"/>
                </a:sysClr>
              </a:solidFill>
              <a:latin typeface="等线" panose="02010600030101010101" charset="-122"/>
              <a:ea typeface="等线" panose="02010600030101010101" charset="-122"/>
              <a:cs typeface="+mn-cs"/>
            </a:rPr>
            <a:t>在全部理赔材料收集完毕后，保险公司将及时进行赔款支付。</a:t>
          </a:r>
        </a:p>
      </dsp:txBody>
      <dsp:txXfrm rot="-5400000">
        <a:off x="609083" y="3028875"/>
        <a:ext cx="4125807" cy="51035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aefbd-ad98-43b5-b93b-9a563b70e2f6}"/>
        <w:category>
          <w:name w:val="常规"/>
          <w:gallery w:val="placeholder"/>
        </w:category>
        <w:types>
          <w:type w:val="bbPlcHdr"/>
        </w:types>
        <w:behaviors>
          <w:behavior w:val="content"/>
        </w:behaviors>
        <w:guid w:val="{105AEFBD-AD98-43B5-B93B-9A563B70E2F6}"/>
      </w:docPartPr>
      <w:docPartBody>
        <w:p w:rsidR="00431F53" w:rsidRDefault="00600EAF">
          <w:r>
            <w:rPr>
              <w:color w:val="808080"/>
            </w:rPr>
            <w:t>单击此处输入文字。</w:t>
          </w:r>
        </w:p>
      </w:docPartBody>
    </w:docPart>
    <w:docPart>
      <w:docPartPr>
        <w:name w:val="{7f09f079-808a-428d-aeb4-bc1a7e5668a7}"/>
        <w:category>
          <w:name w:val="常规"/>
          <w:gallery w:val="placeholder"/>
        </w:category>
        <w:types>
          <w:type w:val="bbPlcHdr"/>
        </w:types>
        <w:behaviors>
          <w:behavior w:val="content"/>
        </w:behaviors>
        <w:guid w:val="{7F09F079-808A-428D-AEB4-BC1A7E5668A7}"/>
      </w:docPartPr>
      <w:docPartBody>
        <w:p w:rsidR="00431F53" w:rsidRDefault="00600EAF">
          <w:r>
            <w:rPr>
              <w:color w:val="808080"/>
            </w:rPr>
            <w:t>单击此处输入文字。</w:t>
          </w:r>
        </w:p>
      </w:docPartBody>
    </w:docPart>
    <w:docPart>
      <w:docPartPr>
        <w:name w:val="{dfe61072-eeb2-4c1a-913c-3f8c0ce1b299}"/>
        <w:category>
          <w:name w:val="常规"/>
          <w:gallery w:val="placeholder"/>
        </w:category>
        <w:types>
          <w:type w:val="bbPlcHdr"/>
        </w:types>
        <w:behaviors>
          <w:behavior w:val="content"/>
        </w:behaviors>
        <w:guid w:val="{DFE61072-EEB2-4C1A-913C-3F8C0CE1B299}"/>
      </w:docPartPr>
      <w:docPartBody>
        <w:p w:rsidR="00431F53" w:rsidRDefault="00600EAF">
          <w:r>
            <w:rPr>
              <w:color w:val="808080"/>
            </w:rPr>
            <w:t>单击此处输入文字。</w:t>
          </w:r>
        </w:p>
      </w:docPartBody>
    </w:docPart>
    <w:docPart>
      <w:docPartPr>
        <w:name w:val="{8e544838-bf37-4abb-b210-b3b49b36890d}"/>
        <w:category>
          <w:name w:val="常规"/>
          <w:gallery w:val="placeholder"/>
        </w:category>
        <w:types>
          <w:type w:val="bbPlcHdr"/>
        </w:types>
        <w:behaviors>
          <w:behavior w:val="content"/>
        </w:behaviors>
        <w:guid w:val="{8E544838-BF37-4ABB-B210-B3B49B36890D}"/>
      </w:docPartPr>
      <w:docPartBody>
        <w:p w:rsidR="00431F53" w:rsidRDefault="00600EAF">
          <w:r>
            <w:rPr>
              <w:color w:val="808080"/>
            </w:rPr>
            <w:t>单击此处输入文字。</w:t>
          </w:r>
        </w:p>
      </w:docPartBody>
    </w:docPart>
    <w:docPart>
      <w:docPartPr>
        <w:name w:val="{bc732c3d-9243-41da-ade7-02529037af19}"/>
        <w:category>
          <w:name w:val="常规"/>
          <w:gallery w:val="placeholder"/>
        </w:category>
        <w:types>
          <w:type w:val="bbPlcHdr"/>
        </w:types>
        <w:behaviors>
          <w:behavior w:val="content"/>
        </w:behaviors>
        <w:guid w:val="{BC732C3D-9243-41DA-ADE7-02529037AF19}"/>
      </w:docPartPr>
      <w:docPartBody>
        <w:p w:rsidR="00431F53" w:rsidRDefault="00600EAF">
          <w:r>
            <w:rPr>
              <w:color w:val="808080"/>
            </w:rPr>
            <w:t>单击此处输入文字。</w:t>
          </w:r>
        </w:p>
      </w:docPartBody>
    </w:docPart>
    <w:docPart>
      <w:docPartPr>
        <w:name w:val="{c98a6611-f6ed-4b2e-932e-c12a2505225f}"/>
        <w:category>
          <w:name w:val="常规"/>
          <w:gallery w:val="placeholder"/>
        </w:category>
        <w:types>
          <w:type w:val="bbPlcHdr"/>
        </w:types>
        <w:behaviors>
          <w:behavior w:val="content"/>
        </w:behaviors>
        <w:guid w:val="{C98A6611-F6ED-4B2E-932E-C12A2505225F}"/>
      </w:docPartPr>
      <w:docPartBody>
        <w:p w:rsidR="00431F53" w:rsidRDefault="00600EAF">
          <w:r>
            <w:rPr>
              <w:color w:val="808080"/>
            </w:rPr>
            <w:t>单击此处输入文字。</w:t>
          </w:r>
        </w:p>
      </w:docPartBody>
    </w:docPart>
    <w:docPart>
      <w:docPartPr>
        <w:name w:val="{578d0b23-b984-4e61-93d7-eef80767cb56}"/>
        <w:category>
          <w:name w:val="常规"/>
          <w:gallery w:val="placeholder"/>
        </w:category>
        <w:types>
          <w:type w:val="bbPlcHdr"/>
        </w:types>
        <w:behaviors>
          <w:behavior w:val="content"/>
        </w:behaviors>
        <w:guid w:val="{578D0B23-B984-4E61-93D7-EEF80767CB56}"/>
      </w:docPartPr>
      <w:docPartBody>
        <w:p w:rsidR="00431F53" w:rsidRDefault="00600EAF">
          <w:r>
            <w:rPr>
              <w:color w:val="808080"/>
            </w:rPr>
            <w:t>单击此处输入文字。</w:t>
          </w:r>
        </w:p>
      </w:docPartBody>
    </w:docPart>
    <w:docPart>
      <w:docPartPr>
        <w:name w:val="{5ace468e-8d9a-4c74-8357-4b98231d3a69}"/>
        <w:category>
          <w:name w:val="常规"/>
          <w:gallery w:val="placeholder"/>
        </w:category>
        <w:types>
          <w:type w:val="bbPlcHdr"/>
        </w:types>
        <w:behaviors>
          <w:behavior w:val="content"/>
        </w:behaviors>
        <w:guid w:val="{5ACE468E-8D9A-4C74-8357-4B98231D3A69}"/>
      </w:docPartPr>
      <w:docPartBody>
        <w:p w:rsidR="00431F53" w:rsidRDefault="00600EAF">
          <w:r>
            <w:rPr>
              <w:color w:val="808080"/>
            </w:rPr>
            <w:t>单击此处输入文字。</w:t>
          </w:r>
        </w:p>
      </w:docPartBody>
    </w:docPart>
    <w:docPart>
      <w:docPartPr>
        <w:name w:val="{322ffc4e-348f-41bc-8b82-6d2441cf3649}"/>
        <w:category>
          <w:name w:val="常规"/>
          <w:gallery w:val="placeholder"/>
        </w:category>
        <w:types>
          <w:type w:val="bbPlcHdr"/>
        </w:types>
        <w:behaviors>
          <w:behavior w:val="content"/>
        </w:behaviors>
        <w:guid w:val="{322FFC4E-348F-41BC-8B82-6D2441CF3649}"/>
      </w:docPartPr>
      <w:docPartBody>
        <w:p w:rsidR="00431F53" w:rsidRDefault="00600EAF">
          <w:r>
            <w:rPr>
              <w:color w:val="808080"/>
            </w:rPr>
            <w:t>单击此处输入文字。</w:t>
          </w:r>
        </w:p>
      </w:docPartBody>
    </w:docPart>
    <w:docPart>
      <w:docPartPr>
        <w:name w:val="{f5a93761-0e50-4675-8bd1-fa0d61d1c555}"/>
        <w:category>
          <w:name w:val="常规"/>
          <w:gallery w:val="placeholder"/>
        </w:category>
        <w:types>
          <w:type w:val="bbPlcHdr"/>
        </w:types>
        <w:behaviors>
          <w:behavior w:val="content"/>
        </w:behaviors>
        <w:guid w:val="{F5A93761-0E50-4675-8BD1-FA0D61D1C555}"/>
      </w:docPartPr>
      <w:docPartBody>
        <w:p w:rsidR="00431F53" w:rsidRDefault="00600EAF">
          <w:r>
            <w:rPr>
              <w:color w:val="808080"/>
            </w:rPr>
            <w:t>单击此处输入文字。</w:t>
          </w:r>
        </w:p>
      </w:docPartBody>
    </w:docPart>
    <w:docPart>
      <w:docPartPr>
        <w:name w:val="{54520031-7f8e-4eee-a84c-f464c9f63006}"/>
        <w:category>
          <w:name w:val="常规"/>
          <w:gallery w:val="placeholder"/>
        </w:category>
        <w:types>
          <w:type w:val="bbPlcHdr"/>
        </w:types>
        <w:behaviors>
          <w:behavior w:val="content"/>
        </w:behaviors>
        <w:guid w:val="{54520031-7F8E-4EEE-A84C-F464C9F63006}"/>
      </w:docPartPr>
      <w:docPartBody>
        <w:p w:rsidR="00431F53" w:rsidRDefault="00600EAF">
          <w:r>
            <w:rPr>
              <w:color w:val="808080"/>
            </w:rPr>
            <w:t>单击此处输入文字。</w:t>
          </w:r>
        </w:p>
      </w:docPartBody>
    </w:docPart>
    <w:docPart>
      <w:docPartPr>
        <w:name w:val="{67257502-07d9-4ab7-b35f-01658d896724}"/>
        <w:category>
          <w:name w:val="常规"/>
          <w:gallery w:val="placeholder"/>
        </w:category>
        <w:types>
          <w:type w:val="bbPlcHdr"/>
        </w:types>
        <w:behaviors>
          <w:behavior w:val="content"/>
        </w:behaviors>
        <w:guid w:val="{67257502-07D9-4AB7-B35F-01658D896724}"/>
      </w:docPartPr>
      <w:docPartBody>
        <w:p w:rsidR="00431F53" w:rsidRDefault="00600EAF">
          <w:r>
            <w:rPr>
              <w:color w:val="808080"/>
            </w:rPr>
            <w:t>单击此处输入文字。</w:t>
          </w:r>
        </w:p>
      </w:docPartBody>
    </w:docPart>
    <w:docPart>
      <w:docPartPr>
        <w:name w:val="{7fa65d9f-2817-4d9b-93ac-4a649d71033b}"/>
        <w:category>
          <w:name w:val="常规"/>
          <w:gallery w:val="placeholder"/>
        </w:category>
        <w:types>
          <w:type w:val="bbPlcHdr"/>
        </w:types>
        <w:behaviors>
          <w:behavior w:val="content"/>
        </w:behaviors>
        <w:guid w:val="{7FA65D9F-2817-4D9B-93AC-4A649D71033B}"/>
      </w:docPartPr>
      <w:docPartBody>
        <w:p w:rsidR="00431F53" w:rsidRDefault="00600EAF">
          <w:r>
            <w:rPr>
              <w:color w:val="808080"/>
            </w:rPr>
            <w:t>单击此处输入文字。</w:t>
          </w:r>
        </w:p>
      </w:docPartBody>
    </w:docPart>
    <w:docPart>
      <w:docPartPr>
        <w:name w:val="{b1a6565a-68f7-446a-93e6-1656ba7924f8}"/>
        <w:category>
          <w:name w:val="常规"/>
          <w:gallery w:val="placeholder"/>
        </w:category>
        <w:types>
          <w:type w:val="bbPlcHdr"/>
        </w:types>
        <w:behaviors>
          <w:behavior w:val="content"/>
        </w:behaviors>
        <w:guid w:val="{B1A6565A-68F7-446A-93E6-1656BA7924F8}"/>
      </w:docPartPr>
      <w:docPartBody>
        <w:p w:rsidR="00431F53" w:rsidRDefault="00600EAF">
          <w:r>
            <w:rPr>
              <w:color w:val="808080"/>
            </w:rPr>
            <w:t>单击此处输入文字。</w:t>
          </w:r>
        </w:p>
      </w:docPartBody>
    </w:docPart>
    <w:docPart>
      <w:docPartPr>
        <w:name w:val="{90159a19-b88e-422e-b712-0ed09c3d7e6d}"/>
        <w:category>
          <w:name w:val="常规"/>
          <w:gallery w:val="placeholder"/>
        </w:category>
        <w:types>
          <w:type w:val="bbPlcHdr"/>
        </w:types>
        <w:behaviors>
          <w:behavior w:val="content"/>
        </w:behaviors>
        <w:guid w:val="{90159A19-B88E-422E-B712-0ED09C3D7E6D}"/>
      </w:docPartPr>
      <w:docPartBody>
        <w:p w:rsidR="00431F53" w:rsidRDefault="00600EAF">
          <w:r>
            <w:rPr>
              <w:color w:val="808080"/>
            </w:rPr>
            <w:t>单击此处输入文字。</w:t>
          </w:r>
        </w:p>
      </w:docPartBody>
    </w:docPart>
    <w:docPart>
      <w:docPartPr>
        <w:name w:val="{08bad26d-fc78-4e0a-b767-f725f47a292d}"/>
        <w:category>
          <w:name w:val="常规"/>
          <w:gallery w:val="placeholder"/>
        </w:category>
        <w:types>
          <w:type w:val="bbPlcHdr"/>
        </w:types>
        <w:behaviors>
          <w:behavior w:val="content"/>
        </w:behaviors>
        <w:guid w:val="{08BAD26D-FC78-4E0A-B767-F725F47A292D}"/>
      </w:docPartPr>
      <w:docPartBody>
        <w:p w:rsidR="00431F53" w:rsidRDefault="00600EAF">
          <w:r>
            <w:rPr>
              <w:color w:val="808080"/>
            </w:rPr>
            <w:t>单击此处输入文字。</w:t>
          </w:r>
        </w:p>
      </w:docPartBody>
    </w:docPart>
    <w:docPart>
      <w:docPartPr>
        <w:name w:val="{16b7a92c-6c79-4ed8-85aa-741dd216e6a5}"/>
        <w:category>
          <w:name w:val="常规"/>
          <w:gallery w:val="placeholder"/>
        </w:category>
        <w:types>
          <w:type w:val="bbPlcHdr"/>
        </w:types>
        <w:behaviors>
          <w:behavior w:val="content"/>
        </w:behaviors>
        <w:guid w:val="{16B7A92C-6C79-4ED8-85AA-741DD216E6A5}"/>
      </w:docPartPr>
      <w:docPartBody>
        <w:p w:rsidR="00431F53" w:rsidRDefault="00600EAF">
          <w:r>
            <w:rPr>
              <w:color w:val="808080"/>
            </w:rPr>
            <w:t>单击此处输入文字。</w:t>
          </w:r>
        </w:p>
      </w:docPartBody>
    </w:docPart>
    <w:docPart>
      <w:docPartPr>
        <w:name w:val="{85c5b31b-bca9-402c-bb15-283167f5ad93}"/>
        <w:category>
          <w:name w:val="常规"/>
          <w:gallery w:val="placeholder"/>
        </w:category>
        <w:types>
          <w:type w:val="bbPlcHdr"/>
        </w:types>
        <w:behaviors>
          <w:behavior w:val="content"/>
        </w:behaviors>
        <w:guid w:val="{85C5B31B-BCA9-402C-BB15-283167F5AD93}"/>
      </w:docPartPr>
      <w:docPartBody>
        <w:p w:rsidR="00431F53" w:rsidRDefault="00600EAF">
          <w:r>
            <w:rPr>
              <w:color w:val="808080"/>
            </w:rPr>
            <w:t>单击此处输入文字。</w:t>
          </w:r>
        </w:p>
      </w:docPartBody>
    </w:docPart>
    <w:docPart>
      <w:docPartPr>
        <w:name w:val="{e102abfe-7543-4fe9-a589-7837ac956986}"/>
        <w:category>
          <w:name w:val="常规"/>
          <w:gallery w:val="placeholder"/>
        </w:category>
        <w:types>
          <w:type w:val="bbPlcHdr"/>
        </w:types>
        <w:behaviors>
          <w:behavior w:val="content"/>
        </w:behaviors>
        <w:guid w:val="{E102ABFE-7543-4FE9-A589-7837AC956986}"/>
      </w:docPartPr>
      <w:docPartBody>
        <w:p w:rsidR="00431F53" w:rsidRDefault="00600EAF">
          <w:r>
            <w:rPr>
              <w:color w:val="808080"/>
            </w:rPr>
            <w:t>单击此处输入文字。</w:t>
          </w:r>
        </w:p>
      </w:docPartBody>
    </w:docPart>
    <w:docPart>
      <w:docPartPr>
        <w:name w:val="{13d14cb5-3daf-43a2-92f4-29c557244471}"/>
        <w:category>
          <w:name w:val="常规"/>
          <w:gallery w:val="placeholder"/>
        </w:category>
        <w:types>
          <w:type w:val="bbPlcHdr"/>
        </w:types>
        <w:behaviors>
          <w:behavior w:val="content"/>
        </w:behaviors>
        <w:guid w:val="{13D14CB5-3DAF-43A2-92F4-29C557244471}"/>
      </w:docPartPr>
      <w:docPartBody>
        <w:p w:rsidR="00431F53" w:rsidRDefault="00600EAF">
          <w:r>
            <w:rPr>
              <w:color w:val="808080"/>
            </w:rPr>
            <w:t>单击此处输入文字。</w:t>
          </w:r>
        </w:p>
      </w:docPartBody>
    </w:docPart>
    <w:docPart>
      <w:docPartPr>
        <w:name w:val="{c4027b33-a49c-47fb-a251-6c502c7577fa}"/>
        <w:category>
          <w:name w:val="常规"/>
          <w:gallery w:val="placeholder"/>
        </w:category>
        <w:types>
          <w:type w:val="bbPlcHdr"/>
        </w:types>
        <w:behaviors>
          <w:behavior w:val="content"/>
        </w:behaviors>
        <w:guid w:val="{C4027B33-A49C-47FB-A251-6C502C7577FA}"/>
      </w:docPartPr>
      <w:docPartBody>
        <w:p w:rsidR="00431F53" w:rsidRDefault="00600EAF">
          <w:r>
            <w:rPr>
              <w:color w:val="808080"/>
            </w:rPr>
            <w:t>单击此处输入文字。</w:t>
          </w:r>
        </w:p>
      </w:docPartBody>
    </w:docPart>
    <w:docPart>
      <w:docPartPr>
        <w:name w:val="{3b186e98-3de1-44cc-bed1-2561290551ee}"/>
        <w:category>
          <w:name w:val="常规"/>
          <w:gallery w:val="placeholder"/>
        </w:category>
        <w:types>
          <w:type w:val="bbPlcHdr"/>
        </w:types>
        <w:behaviors>
          <w:behavior w:val="content"/>
        </w:behaviors>
        <w:guid w:val="{3B186E98-3DE1-44CC-BED1-2561290551EE}"/>
      </w:docPartPr>
      <w:docPartBody>
        <w:p w:rsidR="00431F53" w:rsidRDefault="00600EAF">
          <w:r>
            <w:rPr>
              <w:color w:val="808080"/>
            </w:rPr>
            <w:t>单击此处输入文字。</w:t>
          </w:r>
        </w:p>
      </w:docPartBody>
    </w:docPart>
    <w:docPart>
      <w:docPartPr>
        <w:name w:val="{f33204da-06ca-4503-88c4-17b3cce1a812}"/>
        <w:category>
          <w:name w:val="常规"/>
          <w:gallery w:val="placeholder"/>
        </w:category>
        <w:types>
          <w:type w:val="bbPlcHdr"/>
        </w:types>
        <w:behaviors>
          <w:behavior w:val="content"/>
        </w:behaviors>
        <w:guid w:val="{F33204DA-06CA-4503-88C4-17B3CCE1A812}"/>
      </w:docPartPr>
      <w:docPartBody>
        <w:p w:rsidR="00431F53" w:rsidRDefault="00600EAF">
          <w:r>
            <w:rPr>
              <w:color w:val="808080"/>
            </w:rPr>
            <w:t>单击此处输入文字。</w:t>
          </w:r>
        </w:p>
      </w:docPartBody>
    </w:docPart>
    <w:docPart>
      <w:docPartPr>
        <w:name w:val="{02d97ea9-d957-495c-9c5b-29838438b615}"/>
        <w:category>
          <w:name w:val="常规"/>
          <w:gallery w:val="placeholder"/>
        </w:category>
        <w:types>
          <w:type w:val="bbPlcHdr"/>
        </w:types>
        <w:behaviors>
          <w:behavior w:val="content"/>
        </w:behaviors>
        <w:guid w:val="{02D97EA9-D957-495C-9C5B-29838438B615}"/>
      </w:docPartPr>
      <w:docPartBody>
        <w:p w:rsidR="00431F53" w:rsidRDefault="00600EAF">
          <w:r>
            <w:rPr>
              <w:color w:val="808080"/>
            </w:rPr>
            <w:t>单击此处输入文字。</w:t>
          </w:r>
        </w:p>
      </w:docPartBody>
    </w:docPart>
    <w:docPart>
      <w:docPartPr>
        <w:name w:val="{abe16498-cace-4c04-af8d-ce834640848e}"/>
        <w:category>
          <w:name w:val="常规"/>
          <w:gallery w:val="placeholder"/>
        </w:category>
        <w:types>
          <w:type w:val="bbPlcHdr"/>
        </w:types>
        <w:behaviors>
          <w:behavior w:val="content"/>
        </w:behaviors>
        <w:guid w:val="{ABE16498-CACE-4C04-AF8D-CE834640848E}"/>
      </w:docPartPr>
      <w:docPartBody>
        <w:p w:rsidR="00431F53" w:rsidRDefault="00600EAF">
          <w:r>
            <w:rPr>
              <w:color w:val="808080"/>
            </w:rPr>
            <w:t>单击此处输入文字。</w:t>
          </w:r>
        </w:p>
      </w:docPartBody>
    </w:docPart>
    <w:docPart>
      <w:docPartPr>
        <w:name w:val="{ed6301d8-25db-4924-a94c-bbe1cf0cdf69}"/>
        <w:category>
          <w:name w:val="常规"/>
          <w:gallery w:val="placeholder"/>
        </w:category>
        <w:types>
          <w:type w:val="bbPlcHdr"/>
        </w:types>
        <w:behaviors>
          <w:behavior w:val="content"/>
        </w:behaviors>
        <w:guid w:val="{ED6301D8-25DB-4924-A94C-BBE1CF0CDF69}"/>
      </w:docPartPr>
      <w:docPartBody>
        <w:p w:rsidR="00431F53" w:rsidRDefault="00600EAF">
          <w:r>
            <w:rPr>
              <w:color w:val="808080"/>
            </w:rPr>
            <w:t>单击此处输入文字。</w:t>
          </w:r>
        </w:p>
      </w:docPartBody>
    </w:docPart>
    <w:docPart>
      <w:docPartPr>
        <w:name w:val="{a1585404-2787-4a87-b6bb-d9912507e3d8}"/>
        <w:category>
          <w:name w:val="常规"/>
          <w:gallery w:val="placeholder"/>
        </w:category>
        <w:types>
          <w:type w:val="bbPlcHdr"/>
        </w:types>
        <w:behaviors>
          <w:behavior w:val="content"/>
        </w:behaviors>
        <w:guid w:val="{A1585404-2787-4A87-B6BB-D9912507E3D8}"/>
      </w:docPartPr>
      <w:docPartBody>
        <w:p w:rsidR="00431F53" w:rsidRDefault="00600EAF">
          <w:r>
            <w:rPr>
              <w:color w:val="808080"/>
            </w:rPr>
            <w:t>单击此处输入文字。</w:t>
          </w:r>
        </w:p>
      </w:docPartBody>
    </w:docPart>
    <w:docPart>
      <w:docPartPr>
        <w:name w:val="{2a8e7429-036c-44c2-ac53-fd8651d46ce7}"/>
        <w:category>
          <w:name w:val="常规"/>
          <w:gallery w:val="placeholder"/>
        </w:category>
        <w:types>
          <w:type w:val="bbPlcHdr"/>
        </w:types>
        <w:behaviors>
          <w:behavior w:val="content"/>
        </w:behaviors>
        <w:guid w:val="{2A8E7429-036C-44C2-AC53-FD8651D46CE7}"/>
      </w:docPartPr>
      <w:docPartBody>
        <w:p w:rsidR="00431F53" w:rsidRDefault="00600EAF">
          <w:r>
            <w:rPr>
              <w:color w:val="808080"/>
            </w:rPr>
            <w:t>单击此处输入文字。</w:t>
          </w:r>
        </w:p>
      </w:docPartBody>
    </w:docPart>
    <w:docPart>
      <w:docPartPr>
        <w:name w:val="{6057c3e1-1c02-4c89-875c-806e99a55931}"/>
        <w:category>
          <w:name w:val="常规"/>
          <w:gallery w:val="placeholder"/>
        </w:category>
        <w:types>
          <w:type w:val="bbPlcHdr"/>
        </w:types>
        <w:behaviors>
          <w:behavior w:val="content"/>
        </w:behaviors>
        <w:guid w:val="{6057C3E1-1C02-4C89-875C-806E99A55931}"/>
      </w:docPartPr>
      <w:docPartBody>
        <w:p w:rsidR="00431F53" w:rsidRDefault="00600EAF">
          <w:r>
            <w:rPr>
              <w:color w:val="808080"/>
            </w:rPr>
            <w:t>单击此处输入文字。</w:t>
          </w:r>
        </w:p>
      </w:docPartBody>
    </w:docPart>
    <w:docPart>
      <w:docPartPr>
        <w:name w:val="{6fbdb67c-6214-4889-b6a9-37e19a715f76}"/>
        <w:category>
          <w:name w:val="常规"/>
          <w:gallery w:val="placeholder"/>
        </w:category>
        <w:types>
          <w:type w:val="bbPlcHdr"/>
        </w:types>
        <w:behaviors>
          <w:behavior w:val="content"/>
        </w:behaviors>
        <w:guid w:val="{6FBDB67C-6214-4889-B6A9-37E19A715F76}"/>
      </w:docPartPr>
      <w:docPartBody>
        <w:p w:rsidR="00431F53" w:rsidRDefault="00600EAF">
          <w:r>
            <w:rPr>
              <w:color w:val="808080"/>
            </w:rPr>
            <w:t>单击此处输入文字。</w:t>
          </w:r>
        </w:p>
      </w:docPartBody>
    </w:docPart>
    <w:docPart>
      <w:docPartPr>
        <w:name w:val="{4cce3b27-b834-43b0-a27a-390fb7ef8eb6}"/>
        <w:category>
          <w:name w:val="常规"/>
          <w:gallery w:val="placeholder"/>
        </w:category>
        <w:types>
          <w:type w:val="bbPlcHdr"/>
        </w:types>
        <w:behaviors>
          <w:behavior w:val="content"/>
        </w:behaviors>
        <w:guid w:val="{4CCE3B27-B834-43B0-A27A-390FB7EF8EB6}"/>
      </w:docPartPr>
      <w:docPartBody>
        <w:p w:rsidR="00431F53" w:rsidRDefault="00600EAF">
          <w:r>
            <w:rPr>
              <w:color w:val="808080"/>
            </w:rPr>
            <w:t>单击此处输入文字。</w:t>
          </w:r>
        </w:p>
      </w:docPartBody>
    </w:docPart>
    <w:docPart>
      <w:docPartPr>
        <w:name w:val="{81162cfc-5993-4189-8359-f98a4a77127f}"/>
        <w:category>
          <w:name w:val="常规"/>
          <w:gallery w:val="placeholder"/>
        </w:category>
        <w:types>
          <w:type w:val="bbPlcHdr"/>
        </w:types>
        <w:behaviors>
          <w:behavior w:val="content"/>
        </w:behaviors>
        <w:guid w:val="{81162CFC-5993-4189-8359-F98A4A77127F}"/>
      </w:docPartPr>
      <w:docPartBody>
        <w:p w:rsidR="00431F53" w:rsidRDefault="00600EAF">
          <w:r>
            <w:rPr>
              <w:color w:val="808080"/>
            </w:rPr>
            <w:t>单击此处输入文字。</w:t>
          </w:r>
        </w:p>
      </w:docPartBody>
    </w:docPart>
    <w:docPart>
      <w:docPartPr>
        <w:name w:val="{70eff91e-6d93-44c7-a2df-37ebe56abf52}"/>
        <w:category>
          <w:name w:val="常规"/>
          <w:gallery w:val="placeholder"/>
        </w:category>
        <w:types>
          <w:type w:val="bbPlcHdr"/>
        </w:types>
        <w:behaviors>
          <w:behavior w:val="content"/>
        </w:behaviors>
        <w:guid w:val="{70EFF91E-6D93-44C7-A2DF-37EBE56ABF52}"/>
      </w:docPartPr>
      <w:docPartBody>
        <w:p w:rsidR="00431F53" w:rsidRDefault="00600EAF">
          <w:r>
            <w:rPr>
              <w:color w:val="808080"/>
            </w:rPr>
            <w:t>单击此处输入文字。</w:t>
          </w:r>
        </w:p>
      </w:docPartBody>
    </w:docPart>
    <w:docPart>
      <w:docPartPr>
        <w:name w:val="{6d3a079b-c97b-4986-8dba-20ab1ca60a06}"/>
        <w:category>
          <w:name w:val="常规"/>
          <w:gallery w:val="placeholder"/>
        </w:category>
        <w:types>
          <w:type w:val="bbPlcHdr"/>
        </w:types>
        <w:behaviors>
          <w:behavior w:val="content"/>
        </w:behaviors>
        <w:guid w:val="{6D3A079B-C97B-4986-8DBA-20AB1CA60A06}"/>
      </w:docPartPr>
      <w:docPartBody>
        <w:p w:rsidR="00431F53" w:rsidRDefault="00600EAF">
          <w:r>
            <w:rPr>
              <w:color w:val="808080"/>
            </w:rPr>
            <w:t>单击此处输入文字。</w:t>
          </w:r>
        </w:p>
      </w:docPartBody>
    </w:docPart>
    <w:docPart>
      <w:docPartPr>
        <w:name w:val="{777e1ded-bfb5-40cf-954f-feeabb6afb09}"/>
        <w:category>
          <w:name w:val="常规"/>
          <w:gallery w:val="placeholder"/>
        </w:category>
        <w:types>
          <w:type w:val="bbPlcHdr"/>
        </w:types>
        <w:behaviors>
          <w:behavior w:val="content"/>
        </w:behaviors>
        <w:guid w:val="{777E1DED-BFB5-40CF-954F-FEEABB6AFB09}"/>
      </w:docPartPr>
      <w:docPartBody>
        <w:p w:rsidR="00431F53" w:rsidRDefault="00600EAF">
          <w:r>
            <w:rPr>
              <w:color w:val="808080"/>
            </w:rPr>
            <w:t>单击此处输入文字。</w:t>
          </w:r>
        </w:p>
      </w:docPartBody>
    </w:docPart>
    <w:docPart>
      <w:docPartPr>
        <w:name w:val="{3d62a0c3-9685-4b02-ad96-4f52619d86a5}"/>
        <w:category>
          <w:name w:val="常规"/>
          <w:gallery w:val="placeholder"/>
        </w:category>
        <w:types>
          <w:type w:val="bbPlcHdr"/>
        </w:types>
        <w:behaviors>
          <w:behavior w:val="content"/>
        </w:behaviors>
        <w:guid w:val="{3D62A0C3-9685-4B02-AD96-4F52619D86A5}"/>
      </w:docPartPr>
      <w:docPartBody>
        <w:p w:rsidR="00431F53" w:rsidRDefault="00600EAF">
          <w:r>
            <w:rPr>
              <w:color w:val="808080"/>
            </w:rPr>
            <w:t>单击此处输入文字。</w:t>
          </w:r>
        </w:p>
      </w:docPartBody>
    </w:docPart>
    <w:docPart>
      <w:docPartPr>
        <w:name w:val="{b8c2e1d1-2188-4d55-9a0f-fdb2f9feafa4}"/>
        <w:category>
          <w:name w:val="常规"/>
          <w:gallery w:val="placeholder"/>
        </w:category>
        <w:types>
          <w:type w:val="bbPlcHdr"/>
        </w:types>
        <w:behaviors>
          <w:behavior w:val="content"/>
        </w:behaviors>
        <w:guid w:val="{B8C2E1D1-2188-4D55-9A0F-FDB2F9FEAFA4}"/>
      </w:docPartPr>
      <w:docPartBody>
        <w:p w:rsidR="00431F53" w:rsidRDefault="00600EAF">
          <w:r>
            <w:rPr>
              <w:color w:val="808080"/>
            </w:rPr>
            <w:t>单击此处输入文字。</w:t>
          </w:r>
        </w:p>
      </w:docPartBody>
    </w:docPart>
    <w:docPart>
      <w:docPartPr>
        <w:name w:val="{32385fe9-0ba3-47ab-814d-da90b493508d}"/>
        <w:category>
          <w:name w:val="常规"/>
          <w:gallery w:val="placeholder"/>
        </w:category>
        <w:types>
          <w:type w:val="bbPlcHdr"/>
        </w:types>
        <w:behaviors>
          <w:behavior w:val="content"/>
        </w:behaviors>
        <w:guid w:val="{32385FE9-0BA3-47AB-814D-DA90B493508D}"/>
      </w:docPartPr>
      <w:docPartBody>
        <w:p w:rsidR="00431F53" w:rsidRDefault="00600EAF">
          <w:r>
            <w:rPr>
              <w:color w:val="808080"/>
            </w:rPr>
            <w:t>单击此处输入文字。</w:t>
          </w:r>
        </w:p>
      </w:docPartBody>
    </w:docPart>
    <w:docPart>
      <w:docPartPr>
        <w:name w:val="{5a55df24-2de0-4f89-902f-585573a5f5f4}"/>
        <w:category>
          <w:name w:val="常规"/>
          <w:gallery w:val="placeholder"/>
        </w:category>
        <w:types>
          <w:type w:val="bbPlcHdr"/>
        </w:types>
        <w:behaviors>
          <w:behavior w:val="content"/>
        </w:behaviors>
        <w:guid w:val="{5A55DF24-2DE0-4F89-902F-585573A5F5F4}"/>
      </w:docPartPr>
      <w:docPartBody>
        <w:p w:rsidR="00431F53" w:rsidRDefault="00600EAF">
          <w:r>
            <w:rPr>
              <w:color w:val="808080"/>
            </w:rPr>
            <w:t>单击此处输入文字。</w:t>
          </w:r>
        </w:p>
      </w:docPartBody>
    </w:docPart>
    <w:docPart>
      <w:docPartPr>
        <w:name w:val="{c78b89dc-de20-4733-8679-7f8df98630d6}"/>
        <w:category>
          <w:name w:val="常规"/>
          <w:gallery w:val="placeholder"/>
        </w:category>
        <w:types>
          <w:type w:val="bbPlcHdr"/>
        </w:types>
        <w:behaviors>
          <w:behavior w:val="content"/>
        </w:behaviors>
        <w:guid w:val="{C78B89DC-DE20-4733-8679-7F8DF98630D6}"/>
      </w:docPartPr>
      <w:docPartBody>
        <w:p w:rsidR="00431F53" w:rsidRDefault="00600EAF">
          <w:r>
            <w:rPr>
              <w:color w:val="808080"/>
            </w:rPr>
            <w:t>单击此处输入文字。</w:t>
          </w:r>
        </w:p>
      </w:docPartBody>
    </w:docPart>
    <w:docPart>
      <w:docPartPr>
        <w:name w:val="{dd39aacb-a3b6-44a4-8b18-fe573fc109db}"/>
        <w:category>
          <w:name w:val="常规"/>
          <w:gallery w:val="placeholder"/>
        </w:category>
        <w:types>
          <w:type w:val="bbPlcHdr"/>
        </w:types>
        <w:behaviors>
          <w:behavior w:val="content"/>
        </w:behaviors>
        <w:guid w:val="{DD39AACB-A3B6-44A4-8B18-FE573FC109DB}"/>
      </w:docPartPr>
      <w:docPartBody>
        <w:p w:rsidR="00431F53" w:rsidRDefault="00600EAF">
          <w:r>
            <w:rPr>
              <w:color w:val="808080"/>
            </w:rPr>
            <w:t>单击此处输入文字。</w:t>
          </w:r>
        </w:p>
      </w:docPartBody>
    </w:docPart>
    <w:docPart>
      <w:docPartPr>
        <w:name w:val="{9bf15bdc-12c9-4545-8be8-78e1f6e3295e}"/>
        <w:category>
          <w:name w:val="常规"/>
          <w:gallery w:val="placeholder"/>
        </w:category>
        <w:types>
          <w:type w:val="bbPlcHdr"/>
        </w:types>
        <w:behaviors>
          <w:behavior w:val="content"/>
        </w:behaviors>
        <w:guid w:val="{9BF15BDC-12C9-4545-8BE8-78E1F6E3295E}"/>
      </w:docPartPr>
      <w:docPartBody>
        <w:p w:rsidR="00431F53" w:rsidRDefault="00600EAF">
          <w:r>
            <w:rPr>
              <w:color w:val="808080"/>
            </w:rPr>
            <w:t>单击此处输入文字。</w:t>
          </w:r>
        </w:p>
      </w:docPartBody>
    </w:docPart>
    <w:docPart>
      <w:docPartPr>
        <w:name w:val="{af140c63-dc62-4f88-8702-ffde7fb61e3a}"/>
        <w:category>
          <w:name w:val="常规"/>
          <w:gallery w:val="placeholder"/>
        </w:category>
        <w:types>
          <w:type w:val="bbPlcHdr"/>
        </w:types>
        <w:behaviors>
          <w:behavior w:val="content"/>
        </w:behaviors>
        <w:guid w:val="{AF140C63-DC62-4F88-8702-FFDE7FB61E3A}"/>
      </w:docPartPr>
      <w:docPartBody>
        <w:p w:rsidR="00431F53" w:rsidRDefault="00600EAF">
          <w:r>
            <w:rPr>
              <w:color w:val="808080"/>
            </w:rPr>
            <w:t>单击此处输入文字。</w:t>
          </w:r>
        </w:p>
      </w:docPartBody>
    </w:docPart>
    <w:docPart>
      <w:docPartPr>
        <w:name w:val="{faafb29e-7946-449f-a7ce-7ff0e8486cb8}"/>
        <w:category>
          <w:name w:val="常规"/>
          <w:gallery w:val="placeholder"/>
        </w:category>
        <w:types>
          <w:type w:val="bbPlcHdr"/>
        </w:types>
        <w:behaviors>
          <w:behavior w:val="content"/>
        </w:behaviors>
        <w:guid w:val="{FAAFB29E-7946-449F-A7CE-7FF0E8486CB8}"/>
      </w:docPartPr>
      <w:docPartBody>
        <w:p w:rsidR="00431F53" w:rsidRDefault="00600EAF">
          <w:r>
            <w:rPr>
              <w:color w:val="808080"/>
            </w:rPr>
            <w:t>单击此处输入文字。</w:t>
          </w:r>
        </w:p>
      </w:docPartBody>
    </w:docPart>
    <w:docPart>
      <w:docPartPr>
        <w:name w:val="{85f85be3-0fd0-4f03-a646-2a058840fc3e}"/>
        <w:category>
          <w:name w:val="常规"/>
          <w:gallery w:val="placeholder"/>
        </w:category>
        <w:types>
          <w:type w:val="bbPlcHdr"/>
        </w:types>
        <w:behaviors>
          <w:behavior w:val="content"/>
        </w:behaviors>
        <w:guid w:val="{85F85BE3-0FD0-4F03-A646-2A058840FC3E}"/>
      </w:docPartPr>
      <w:docPartBody>
        <w:p w:rsidR="00431F53" w:rsidRDefault="00600EAF">
          <w:r>
            <w:rPr>
              <w:color w:val="808080"/>
            </w:rPr>
            <w:t>单击此处输入文字。</w:t>
          </w:r>
        </w:p>
      </w:docPartBody>
    </w:docPart>
    <w:docPart>
      <w:docPartPr>
        <w:name w:val="{dad53ccc-cd10-4187-9410-81905313eddc}"/>
        <w:category>
          <w:name w:val="常规"/>
          <w:gallery w:val="placeholder"/>
        </w:category>
        <w:types>
          <w:type w:val="bbPlcHdr"/>
        </w:types>
        <w:behaviors>
          <w:behavior w:val="content"/>
        </w:behaviors>
        <w:guid w:val="{DAD53CCC-CD10-4187-9410-81905313EDDC}"/>
      </w:docPartPr>
      <w:docPartBody>
        <w:p w:rsidR="00431F53" w:rsidRDefault="00600EAF">
          <w:r>
            <w:rPr>
              <w:color w:val="808080"/>
            </w:rPr>
            <w:t>单击此处输入文字。</w:t>
          </w:r>
        </w:p>
      </w:docPartBody>
    </w:docPart>
    <w:docPart>
      <w:docPartPr>
        <w:name w:val="{01e0354f-fcc7-489d-9ada-5abad3f6ba6e}"/>
        <w:category>
          <w:name w:val="常规"/>
          <w:gallery w:val="placeholder"/>
        </w:category>
        <w:types>
          <w:type w:val="bbPlcHdr"/>
        </w:types>
        <w:behaviors>
          <w:behavior w:val="content"/>
        </w:behaviors>
        <w:guid w:val="{01E0354F-FCC7-489D-9ADA-5ABAD3F6BA6E}"/>
      </w:docPartPr>
      <w:docPartBody>
        <w:p w:rsidR="00431F53" w:rsidRDefault="00600EAF">
          <w:r>
            <w:rPr>
              <w:color w:val="808080"/>
            </w:rPr>
            <w:t>单击此处输入文字。</w:t>
          </w:r>
        </w:p>
      </w:docPartBody>
    </w:docPart>
    <w:docPart>
      <w:docPartPr>
        <w:name w:val="{b1509c38-3ed6-4834-814a-6d062f5eedb2}"/>
        <w:category>
          <w:name w:val="常规"/>
          <w:gallery w:val="placeholder"/>
        </w:category>
        <w:types>
          <w:type w:val="bbPlcHdr"/>
        </w:types>
        <w:behaviors>
          <w:behavior w:val="content"/>
        </w:behaviors>
        <w:guid w:val="{B1509C38-3ED6-4834-814A-6D062F5EEDB2}"/>
      </w:docPartPr>
      <w:docPartBody>
        <w:p w:rsidR="00431F53" w:rsidRDefault="00600EAF">
          <w:r>
            <w:rPr>
              <w:color w:val="808080"/>
            </w:rPr>
            <w:t>单击此处输入文字。</w:t>
          </w:r>
        </w:p>
      </w:docPartBody>
    </w:docPart>
    <w:docPart>
      <w:docPartPr>
        <w:name w:val="{c192500d-1c83-4990-a894-442644b1caee}"/>
        <w:category>
          <w:name w:val="常规"/>
          <w:gallery w:val="placeholder"/>
        </w:category>
        <w:types>
          <w:type w:val="bbPlcHdr"/>
        </w:types>
        <w:behaviors>
          <w:behavior w:val="content"/>
        </w:behaviors>
        <w:guid w:val="{C192500D-1C83-4990-A894-442644B1CAEE}"/>
      </w:docPartPr>
      <w:docPartBody>
        <w:p w:rsidR="00431F53" w:rsidRDefault="00600EAF">
          <w:r>
            <w:rPr>
              <w:color w:val="808080"/>
            </w:rPr>
            <w:t>单击此处输入文字。</w:t>
          </w:r>
        </w:p>
      </w:docPartBody>
    </w:docPart>
    <w:docPart>
      <w:docPartPr>
        <w:name w:val="{b274d861-7519-4b5e-9998-7b7c79b36100}"/>
        <w:category>
          <w:name w:val="常规"/>
          <w:gallery w:val="placeholder"/>
        </w:category>
        <w:types>
          <w:type w:val="bbPlcHdr"/>
        </w:types>
        <w:behaviors>
          <w:behavior w:val="content"/>
        </w:behaviors>
        <w:guid w:val="{B274D861-7519-4B5E-9998-7B7C79B36100}"/>
      </w:docPartPr>
      <w:docPartBody>
        <w:p w:rsidR="00431F53" w:rsidRDefault="00600EAF">
          <w:r>
            <w:rPr>
              <w:color w:val="808080"/>
            </w:rPr>
            <w:t>单击此处输入文字。</w:t>
          </w:r>
        </w:p>
      </w:docPartBody>
    </w:docPart>
    <w:docPart>
      <w:docPartPr>
        <w:name w:val="{6fd63ed0-66c1-49ef-97a3-7821dba1b476}"/>
        <w:category>
          <w:name w:val="常规"/>
          <w:gallery w:val="placeholder"/>
        </w:category>
        <w:types>
          <w:type w:val="bbPlcHdr"/>
        </w:types>
        <w:behaviors>
          <w:behavior w:val="content"/>
        </w:behaviors>
        <w:guid w:val="{6FD63ED0-66C1-49EF-97A3-7821DBA1B476}"/>
      </w:docPartPr>
      <w:docPartBody>
        <w:p w:rsidR="00431F53" w:rsidRDefault="00600EAF">
          <w:r>
            <w:rPr>
              <w:color w:val="808080"/>
            </w:rPr>
            <w:t>单击此处输入文字。</w:t>
          </w:r>
        </w:p>
      </w:docPartBody>
    </w:docPart>
    <w:docPart>
      <w:docPartPr>
        <w:name w:val="{3eb5b87c-5c70-42d9-83f7-6962f17d3b5e}"/>
        <w:category>
          <w:name w:val="常规"/>
          <w:gallery w:val="placeholder"/>
        </w:category>
        <w:types>
          <w:type w:val="bbPlcHdr"/>
        </w:types>
        <w:behaviors>
          <w:behavior w:val="content"/>
        </w:behaviors>
        <w:guid w:val="{3EB5B87C-5C70-42D9-83F7-6962F17D3B5E}"/>
      </w:docPartPr>
      <w:docPartBody>
        <w:p w:rsidR="00431F53" w:rsidRDefault="00600EAF">
          <w:r>
            <w:rPr>
              <w:color w:val="808080"/>
            </w:rPr>
            <w:t>单击此处输入文字。</w:t>
          </w:r>
        </w:p>
      </w:docPartBody>
    </w:docPart>
    <w:docPart>
      <w:docPartPr>
        <w:name w:val="{cd0f5961-7095-4e5b-bc31-174368167c90}"/>
        <w:category>
          <w:name w:val="常规"/>
          <w:gallery w:val="placeholder"/>
        </w:category>
        <w:types>
          <w:type w:val="bbPlcHdr"/>
        </w:types>
        <w:behaviors>
          <w:behavior w:val="content"/>
        </w:behaviors>
        <w:guid w:val="{CD0F5961-7095-4E5B-BC31-174368167C90}"/>
      </w:docPartPr>
      <w:docPartBody>
        <w:p w:rsidR="00431F53" w:rsidRDefault="00600EAF">
          <w:r>
            <w:rPr>
              <w:color w:val="808080"/>
            </w:rPr>
            <w:t>单击此处输入文字。</w:t>
          </w:r>
        </w:p>
      </w:docPartBody>
    </w:docPart>
    <w:docPart>
      <w:docPartPr>
        <w:name w:val="{e8538aef-fead-47fd-bf29-aee2b78fdc5e}"/>
        <w:category>
          <w:name w:val="常规"/>
          <w:gallery w:val="placeholder"/>
        </w:category>
        <w:types>
          <w:type w:val="bbPlcHdr"/>
        </w:types>
        <w:behaviors>
          <w:behavior w:val="content"/>
        </w:behaviors>
        <w:guid w:val="{E8538AEF-FEAD-47FD-BF29-AEE2B78FDC5E}"/>
      </w:docPartPr>
      <w:docPartBody>
        <w:p w:rsidR="00431F53" w:rsidRDefault="00600EAF">
          <w:r>
            <w:rPr>
              <w:color w:val="808080"/>
            </w:rPr>
            <w:t>单击此处输入文字。</w:t>
          </w:r>
        </w:p>
      </w:docPartBody>
    </w:docPart>
    <w:docPart>
      <w:docPartPr>
        <w:name w:val="{3ceb46f1-2c72-4c0a-b83f-6f2f8175b152}"/>
        <w:category>
          <w:name w:val="常规"/>
          <w:gallery w:val="placeholder"/>
        </w:category>
        <w:types>
          <w:type w:val="bbPlcHdr"/>
        </w:types>
        <w:behaviors>
          <w:behavior w:val="content"/>
        </w:behaviors>
        <w:guid w:val="{3CEB46F1-2C72-4C0A-B83F-6F2F8175B152}"/>
      </w:docPartPr>
      <w:docPartBody>
        <w:p w:rsidR="00431F53" w:rsidRDefault="00600EAF">
          <w:r>
            <w:rPr>
              <w:color w:val="808080"/>
            </w:rPr>
            <w:t>单击此处输入文字。</w:t>
          </w:r>
        </w:p>
      </w:docPartBody>
    </w:docPart>
    <w:docPart>
      <w:docPartPr>
        <w:name w:val="{bcbf4afd-142b-455f-888f-90acf524066e}"/>
        <w:category>
          <w:name w:val="常规"/>
          <w:gallery w:val="placeholder"/>
        </w:category>
        <w:types>
          <w:type w:val="bbPlcHdr"/>
        </w:types>
        <w:behaviors>
          <w:behavior w:val="content"/>
        </w:behaviors>
        <w:guid w:val="{BCBF4AFD-142B-455F-888F-90ACF524066E}"/>
      </w:docPartPr>
      <w:docPartBody>
        <w:p w:rsidR="00431F53" w:rsidRDefault="00600EAF">
          <w:r>
            <w:rPr>
              <w:color w:val="808080"/>
            </w:rPr>
            <w:t>单击此处输入文字。</w:t>
          </w:r>
        </w:p>
      </w:docPartBody>
    </w:docPart>
    <w:docPart>
      <w:docPartPr>
        <w:name w:val="{e55f0d21-8632-475a-8ea3-f113418a2462}"/>
        <w:category>
          <w:name w:val="常规"/>
          <w:gallery w:val="placeholder"/>
        </w:category>
        <w:types>
          <w:type w:val="bbPlcHdr"/>
        </w:types>
        <w:behaviors>
          <w:behavior w:val="content"/>
        </w:behaviors>
        <w:guid w:val="{E55F0D21-8632-475A-8EA3-F113418A2462}"/>
      </w:docPartPr>
      <w:docPartBody>
        <w:p w:rsidR="00431F53" w:rsidRDefault="00600EAF">
          <w:r>
            <w:rPr>
              <w:color w:val="808080"/>
            </w:rPr>
            <w:t>单击此处输入文字。</w:t>
          </w:r>
        </w:p>
      </w:docPartBody>
    </w:docPart>
    <w:docPart>
      <w:docPartPr>
        <w:name w:val="{cc28a837-0333-4030-8448-f840ba2acad2}"/>
        <w:category>
          <w:name w:val="常规"/>
          <w:gallery w:val="placeholder"/>
        </w:category>
        <w:types>
          <w:type w:val="bbPlcHdr"/>
        </w:types>
        <w:behaviors>
          <w:behavior w:val="content"/>
        </w:behaviors>
        <w:guid w:val="{CC28A837-0333-4030-8448-F840BA2ACAD2}"/>
      </w:docPartPr>
      <w:docPartBody>
        <w:p w:rsidR="00431F53" w:rsidRDefault="00600EAF">
          <w:r>
            <w:rPr>
              <w:color w:val="808080"/>
            </w:rPr>
            <w:t>单击此处输入文字。</w:t>
          </w:r>
        </w:p>
      </w:docPartBody>
    </w:docPart>
    <w:docPart>
      <w:docPartPr>
        <w:name w:val="{1501931f-fd88-4612-8d99-f191f46b1be2}"/>
        <w:category>
          <w:name w:val="常规"/>
          <w:gallery w:val="placeholder"/>
        </w:category>
        <w:types>
          <w:type w:val="bbPlcHdr"/>
        </w:types>
        <w:behaviors>
          <w:behavior w:val="content"/>
        </w:behaviors>
        <w:guid w:val="{1501931F-FD88-4612-8D99-F191F46B1BE2}"/>
      </w:docPartPr>
      <w:docPartBody>
        <w:p w:rsidR="00431F53" w:rsidRDefault="00600EAF">
          <w:r>
            <w:rPr>
              <w:color w:val="808080"/>
            </w:rPr>
            <w:t>单击此处输入文字。</w:t>
          </w:r>
        </w:p>
      </w:docPartBody>
    </w:docPart>
    <w:docPart>
      <w:docPartPr>
        <w:name w:val="{fe5f4f55-4e5b-4cf9-8baa-9c3837987df6}"/>
        <w:category>
          <w:name w:val="常规"/>
          <w:gallery w:val="placeholder"/>
        </w:category>
        <w:types>
          <w:type w:val="bbPlcHdr"/>
        </w:types>
        <w:behaviors>
          <w:behavior w:val="content"/>
        </w:behaviors>
        <w:guid w:val="{FE5F4F55-4E5B-4CF9-8BAA-9C3837987DF6}"/>
      </w:docPartPr>
      <w:docPartBody>
        <w:p w:rsidR="00431F53" w:rsidRDefault="00600EAF">
          <w:r>
            <w:rPr>
              <w:color w:val="808080"/>
            </w:rPr>
            <w:t>单击此处输入文字。</w:t>
          </w:r>
        </w:p>
      </w:docPartBody>
    </w:docPart>
    <w:docPart>
      <w:docPartPr>
        <w:name w:val="{c3917b15-e05f-4cba-8d90-feb7db829f76}"/>
        <w:category>
          <w:name w:val="常规"/>
          <w:gallery w:val="placeholder"/>
        </w:category>
        <w:types>
          <w:type w:val="bbPlcHdr"/>
        </w:types>
        <w:behaviors>
          <w:behavior w:val="content"/>
        </w:behaviors>
        <w:guid w:val="{C3917B15-E05F-4CBA-8D90-FEB7DB829F76}"/>
      </w:docPartPr>
      <w:docPartBody>
        <w:p w:rsidR="00431F53" w:rsidRDefault="00600EAF">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F53"/>
    <w:rsid w:val="00431F53"/>
    <w:rsid w:val="00600EAF"/>
    <w:rsid w:val="008A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2994</Words>
  <Characters>17069</Characters>
  <Application>Microsoft Office Word</Application>
  <DocSecurity>0</DocSecurity>
  <Lines>142</Lines>
  <Paragraphs>40</Paragraphs>
  <ScaleCrop>false</ScaleCrop>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刘娉婷</cp:lastModifiedBy>
  <cp:revision>2</cp:revision>
  <cp:lastPrinted>2021-04-16T07:13:00Z</cp:lastPrinted>
  <dcterms:created xsi:type="dcterms:W3CDTF">2022-05-12T10:11:00Z</dcterms:created>
  <dcterms:modified xsi:type="dcterms:W3CDTF">2022-05-12T10:12:00Z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6A21BD683A094106A2B073B2DC392373</vt:lpwstr>
  </property>
</Properties>
</file>